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792" w:rsidRDefault="00C62792" w:rsidP="00C62792">
      <w:pPr>
        <w:widowControl/>
        <w:ind w:firstLine="480"/>
        <w:jc w:val="center"/>
        <w:rPr>
          <w:rFonts w:ascii="仿宋" w:eastAsia="仿宋" w:hAnsi="仿宋" w:cs="仿宋"/>
          <w:b/>
          <w:sz w:val="30"/>
          <w:szCs w:val="30"/>
        </w:rPr>
      </w:pPr>
      <w:r>
        <w:rPr>
          <w:rFonts w:ascii="仿宋" w:eastAsia="仿宋" w:hAnsi="仿宋" w:cs="仿宋" w:hint="eastAsia"/>
          <w:b/>
          <w:sz w:val="30"/>
          <w:szCs w:val="30"/>
        </w:rPr>
        <w:t>项目介绍、岗位及对学生的要求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30"/>
        <w:gridCol w:w="2298"/>
        <w:gridCol w:w="900"/>
        <w:gridCol w:w="450"/>
        <w:gridCol w:w="2744"/>
      </w:tblGrid>
      <w:tr w:rsidR="002E6F72">
        <w:trPr>
          <w:jc w:val="center"/>
        </w:trPr>
        <w:tc>
          <w:tcPr>
            <w:tcW w:w="2130" w:type="dxa"/>
            <w:shd w:val="clear" w:color="auto" w:fill="auto"/>
            <w:vAlign w:val="center"/>
          </w:tcPr>
          <w:p w:rsidR="002E6F72" w:rsidRDefault="000E37F1">
            <w:pPr>
              <w:rPr>
                <w:rFonts w:ascii="仿宋" w:eastAsia="仿宋" w:hAnsi="仿宋" w:cs="华文仿宋"/>
                <w:bCs/>
                <w:sz w:val="28"/>
                <w:szCs w:val="28"/>
              </w:rPr>
            </w:pPr>
            <w:r>
              <w:rPr>
                <w:rFonts w:ascii="仿宋" w:eastAsia="仿宋" w:hAnsi="仿宋" w:cs="华文仿宋" w:hint="eastAsia"/>
                <w:bCs/>
                <w:sz w:val="28"/>
                <w:szCs w:val="28"/>
              </w:rPr>
              <w:t>企业团队负责人姓名</w:t>
            </w:r>
          </w:p>
        </w:tc>
        <w:tc>
          <w:tcPr>
            <w:tcW w:w="2298" w:type="dxa"/>
            <w:shd w:val="clear" w:color="auto" w:fill="auto"/>
          </w:tcPr>
          <w:p w:rsidR="002E6F72" w:rsidRDefault="00904884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陈婉斯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E6F72" w:rsidRDefault="000E37F1">
            <w:pPr>
              <w:rPr>
                <w:rFonts w:ascii="仿宋" w:eastAsia="仿宋" w:hAnsi="仿宋" w:cs="华文仿宋"/>
                <w:bCs/>
                <w:sz w:val="28"/>
                <w:szCs w:val="28"/>
              </w:rPr>
            </w:pPr>
            <w:r>
              <w:rPr>
                <w:rFonts w:ascii="仿宋" w:eastAsia="仿宋" w:hAnsi="仿宋" w:cs="华文仿宋" w:hint="eastAsia"/>
                <w:bCs/>
                <w:sz w:val="28"/>
                <w:szCs w:val="28"/>
              </w:rPr>
              <w:t>邮箱</w:t>
            </w:r>
          </w:p>
        </w:tc>
        <w:tc>
          <w:tcPr>
            <w:tcW w:w="3194" w:type="dxa"/>
            <w:gridSpan w:val="2"/>
            <w:shd w:val="clear" w:color="auto" w:fill="auto"/>
            <w:vAlign w:val="center"/>
          </w:tcPr>
          <w:p w:rsidR="002E6F72" w:rsidRDefault="00904884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c</w:t>
            </w:r>
            <w:r>
              <w:rPr>
                <w:rFonts w:ascii="仿宋" w:eastAsia="仿宋" w:hAnsi="仿宋" w:cs="仿宋"/>
                <w:sz w:val="28"/>
                <w:szCs w:val="28"/>
              </w:rPr>
              <w:t>henwansi@corp.netease.com</w:t>
            </w:r>
          </w:p>
        </w:tc>
      </w:tr>
      <w:tr w:rsidR="002E6F72" w:rsidTr="00C62792">
        <w:trPr>
          <w:jc w:val="center"/>
        </w:trPr>
        <w:tc>
          <w:tcPr>
            <w:tcW w:w="2130" w:type="dxa"/>
            <w:shd w:val="clear" w:color="auto" w:fill="auto"/>
            <w:vAlign w:val="center"/>
          </w:tcPr>
          <w:p w:rsidR="002E6F72" w:rsidRDefault="000E37F1">
            <w:pPr>
              <w:rPr>
                <w:rFonts w:ascii="仿宋" w:eastAsia="仿宋" w:hAnsi="仿宋" w:cs="华文仿宋"/>
                <w:bCs/>
                <w:sz w:val="28"/>
                <w:szCs w:val="28"/>
              </w:rPr>
            </w:pPr>
            <w:r>
              <w:rPr>
                <w:rFonts w:ascii="仿宋" w:eastAsia="仿宋" w:hAnsi="仿宋" w:cs="华文仿宋" w:hint="eastAsia"/>
                <w:bCs/>
                <w:sz w:val="28"/>
                <w:szCs w:val="28"/>
              </w:rPr>
              <w:t>联系人电话</w:t>
            </w:r>
          </w:p>
        </w:tc>
        <w:tc>
          <w:tcPr>
            <w:tcW w:w="2298" w:type="dxa"/>
            <w:shd w:val="clear" w:color="auto" w:fill="auto"/>
          </w:tcPr>
          <w:p w:rsidR="002E6F72" w:rsidRDefault="00904884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0</w:t>
            </w:r>
            <w:r>
              <w:rPr>
                <w:rFonts w:ascii="仿宋" w:eastAsia="仿宋" w:hAnsi="仿宋" w:cs="仿宋"/>
                <w:sz w:val="28"/>
                <w:szCs w:val="28"/>
              </w:rPr>
              <w:t>571-89852957</w:t>
            </w: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:rsidR="002E6F72" w:rsidRDefault="000E37F1">
            <w:pPr>
              <w:rPr>
                <w:rFonts w:ascii="仿宋" w:eastAsia="仿宋" w:hAnsi="仿宋" w:cs="华文仿宋"/>
                <w:bCs/>
                <w:sz w:val="28"/>
                <w:szCs w:val="28"/>
              </w:rPr>
            </w:pPr>
            <w:r>
              <w:rPr>
                <w:rFonts w:ascii="仿宋" w:eastAsia="仿宋" w:hAnsi="仿宋" w:cs="华文仿宋" w:hint="eastAsia"/>
                <w:bCs/>
                <w:sz w:val="28"/>
                <w:szCs w:val="28"/>
              </w:rPr>
              <w:t>招生人数</w:t>
            </w:r>
          </w:p>
        </w:tc>
        <w:tc>
          <w:tcPr>
            <w:tcW w:w="2744" w:type="dxa"/>
            <w:shd w:val="clear" w:color="auto" w:fill="auto"/>
          </w:tcPr>
          <w:p w:rsidR="002E6F72" w:rsidRDefault="00C62792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根据报名情况确定</w:t>
            </w:r>
          </w:p>
        </w:tc>
      </w:tr>
      <w:tr w:rsidR="002E6F72">
        <w:trPr>
          <w:trHeight w:val="1517"/>
          <w:jc w:val="center"/>
        </w:trPr>
        <w:tc>
          <w:tcPr>
            <w:tcW w:w="2130" w:type="dxa"/>
            <w:shd w:val="clear" w:color="auto" w:fill="auto"/>
            <w:vAlign w:val="center"/>
          </w:tcPr>
          <w:p w:rsidR="002E6F72" w:rsidRDefault="000E37F1">
            <w:pPr>
              <w:rPr>
                <w:rFonts w:ascii="仿宋" w:eastAsia="仿宋" w:hAnsi="仿宋" w:cs="华文仿宋"/>
                <w:bCs/>
                <w:sz w:val="28"/>
                <w:szCs w:val="28"/>
              </w:rPr>
            </w:pPr>
            <w:r>
              <w:rPr>
                <w:rFonts w:ascii="仿宋" w:eastAsia="仿宋" w:hAnsi="仿宋" w:cs="华文仿宋" w:hint="eastAsia"/>
                <w:bCs/>
                <w:sz w:val="28"/>
                <w:szCs w:val="28"/>
              </w:rPr>
              <w:t>团队简介</w:t>
            </w:r>
            <w:bookmarkStart w:id="0" w:name="_GoBack"/>
            <w:bookmarkEnd w:id="0"/>
          </w:p>
        </w:tc>
        <w:tc>
          <w:tcPr>
            <w:tcW w:w="6392" w:type="dxa"/>
            <w:gridSpan w:val="4"/>
            <w:shd w:val="clear" w:color="auto" w:fill="auto"/>
          </w:tcPr>
          <w:p w:rsidR="002E6F72" w:rsidRDefault="00904884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Segoe UI" w:hAnsi="Segoe UI" w:cs="Segoe UI"/>
                <w:color w:val="333333"/>
                <w:szCs w:val="21"/>
                <w:shd w:val="clear" w:color="auto" w:fill="FFFFFF"/>
              </w:rPr>
              <w:t>网易游戏雷</w:t>
            </w:r>
            <w:proofErr w:type="gramStart"/>
            <w:r>
              <w:rPr>
                <w:rFonts w:ascii="Segoe UI" w:hAnsi="Segoe UI" w:cs="Segoe UI"/>
                <w:color w:val="333333"/>
                <w:szCs w:val="21"/>
                <w:shd w:val="clear" w:color="auto" w:fill="FFFFFF"/>
              </w:rPr>
              <w:t>火事业群</w:t>
            </w:r>
            <w:proofErr w:type="gramEnd"/>
            <w:r>
              <w:rPr>
                <w:rFonts w:ascii="Segoe UI" w:hAnsi="Segoe UI" w:cs="Segoe UI"/>
                <w:color w:val="333333"/>
                <w:szCs w:val="21"/>
                <w:shd w:val="clear" w:color="auto" w:fill="FFFFFF"/>
              </w:rPr>
              <w:t>拥有近两千名员工、数亿玩家的国内顶级游戏研发团队，下设雷火、雷霆、风雷、</w:t>
            </w:r>
            <w:r>
              <w:rPr>
                <w:rFonts w:ascii="Segoe UI" w:hAnsi="Segoe UI" w:cs="Segoe UI" w:hint="eastAsia"/>
                <w:color w:val="333333"/>
                <w:szCs w:val="21"/>
                <w:shd w:val="clear" w:color="auto" w:fill="FFFFFF"/>
              </w:rPr>
              <w:t>应龙</w:t>
            </w:r>
            <w:r>
              <w:rPr>
                <w:rFonts w:ascii="Segoe UI" w:hAnsi="Segoe UI" w:cs="Segoe UI"/>
                <w:color w:val="333333"/>
                <w:szCs w:val="21"/>
                <w:shd w:val="clear" w:color="auto" w:fill="FFFFFF"/>
              </w:rPr>
              <w:t>等游戏工作室。</w:t>
            </w:r>
          </w:p>
        </w:tc>
      </w:tr>
      <w:tr w:rsidR="002E6F72">
        <w:trPr>
          <w:trHeight w:val="1517"/>
          <w:jc w:val="center"/>
        </w:trPr>
        <w:tc>
          <w:tcPr>
            <w:tcW w:w="2130" w:type="dxa"/>
            <w:shd w:val="clear" w:color="auto" w:fill="auto"/>
            <w:vAlign w:val="center"/>
          </w:tcPr>
          <w:p w:rsidR="002E6F72" w:rsidRDefault="000E37F1">
            <w:pPr>
              <w:rPr>
                <w:rFonts w:ascii="仿宋" w:eastAsia="仿宋" w:hAnsi="仿宋" w:cs="华文仿宋"/>
                <w:bCs/>
                <w:sz w:val="28"/>
                <w:szCs w:val="28"/>
              </w:rPr>
            </w:pPr>
            <w:r>
              <w:rPr>
                <w:rFonts w:ascii="仿宋" w:eastAsia="仿宋" w:hAnsi="仿宋" w:cs="华文仿宋" w:hint="eastAsia"/>
                <w:bCs/>
                <w:sz w:val="28"/>
                <w:szCs w:val="28"/>
              </w:rPr>
              <w:t>项目介绍</w:t>
            </w:r>
          </w:p>
        </w:tc>
        <w:tc>
          <w:tcPr>
            <w:tcW w:w="6392" w:type="dxa"/>
            <w:gridSpan w:val="4"/>
            <w:shd w:val="clear" w:color="auto" w:fill="auto"/>
          </w:tcPr>
          <w:p w:rsidR="002E6F72" w:rsidRDefault="00A03010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云游戏平台技术初探</w:t>
            </w:r>
            <w:r w:rsidR="004D1002">
              <w:rPr>
                <w:rFonts w:ascii="仿宋" w:eastAsia="仿宋" w:hAnsi="仿宋" w:cs="仿宋" w:hint="eastAsia"/>
                <w:sz w:val="28"/>
                <w:szCs w:val="28"/>
              </w:rPr>
              <w:t>。</w:t>
            </w:r>
          </w:p>
          <w:p w:rsidR="004D1002" w:rsidRDefault="004D1002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该项目将充分结合浙江大学软件学院和网</w:t>
            </w: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易雷火游戏部</w:t>
            </w:r>
            <w:proofErr w:type="gramEnd"/>
            <w:r>
              <w:rPr>
                <w:rFonts w:ascii="仿宋" w:eastAsia="仿宋" w:hAnsi="仿宋" w:cs="仿宋" w:hint="eastAsia"/>
                <w:sz w:val="28"/>
                <w:szCs w:val="28"/>
              </w:rPr>
              <w:t>双方各自的教学和行业优势，以游戏研发技术的高级应用型人才为宗旨，从云游戏平台后端搭建、视频</w:t>
            </w: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流快速</w:t>
            </w:r>
            <w:proofErr w:type="gramEnd"/>
            <w:r>
              <w:rPr>
                <w:rFonts w:ascii="仿宋" w:eastAsia="仿宋" w:hAnsi="仿宋" w:cs="仿宋" w:hint="eastAsia"/>
                <w:sz w:val="28"/>
                <w:szCs w:val="28"/>
              </w:rPr>
              <w:t>传输及前端展示等三个方面，培养具有实战经验高素质、实用性游戏开发专业技术人才。同时通过网</w:t>
            </w: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易雷火游戏部</w:t>
            </w:r>
            <w:proofErr w:type="gramEnd"/>
            <w:r>
              <w:rPr>
                <w:rFonts w:ascii="仿宋" w:eastAsia="仿宋" w:hAnsi="仿宋" w:cs="仿宋" w:hint="eastAsia"/>
                <w:sz w:val="28"/>
                <w:szCs w:val="28"/>
              </w:rPr>
              <w:t>提供的软硬件和游戏产品资源，让学生在真实开发环境中参与技术实践，掌握一线的开发需求和核心技能，成为未来游戏研发领域不可或缺的人才。</w:t>
            </w:r>
          </w:p>
        </w:tc>
      </w:tr>
      <w:tr w:rsidR="002E6F72">
        <w:trPr>
          <w:trHeight w:val="3330"/>
          <w:jc w:val="center"/>
        </w:trPr>
        <w:tc>
          <w:tcPr>
            <w:tcW w:w="2130" w:type="dxa"/>
            <w:shd w:val="clear" w:color="auto" w:fill="auto"/>
            <w:vAlign w:val="center"/>
          </w:tcPr>
          <w:p w:rsidR="002E6F72" w:rsidRDefault="000E37F1">
            <w:pPr>
              <w:rPr>
                <w:rFonts w:ascii="仿宋" w:eastAsia="仿宋" w:hAnsi="仿宋" w:cs="华文仿宋"/>
                <w:bCs/>
                <w:sz w:val="28"/>
                <w:szCs w:val="28"/>
              </w:rPr>
            </w:pPr>
            <w:r>
              <w:rPr>
                <w:rFonts w:ascii="仿宋" w:eastAsia="仿宋" w:hAnsi="仿宋" w:cs="华文仿宋" w:hint="eastAsia"/>
                <w:bCs/>
                <w:sz w:val="28"/>
                <w:szCs w:val="28"/>
              </w:rPr>
              <w:t>实习岗位情况</w:t>
            </w:r>
          </w:p>
        </w:tc>
        <w:tc>
          <w:tcPr>
            <w:tcW w:w="6392" w:type="dxa"/>
            <w:gridSpan w:val="4"/>
            <w:shd w:val="clear" w:color="auto" w:fill="auto"/>
          </w:tcPr>
          <w:p w:rsidR="002E6F72" w:rsidRDefault="00A03010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探索高效廉价的云游戏虚拟化和调度解决方案。</w:t>
            </w:r>
          </w:p>
          <w:p w:rsidR="00A03010" w:rsidRDefault="00A03010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实现高质量低延迟的</w:t>
            </w: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视频串流技术</w:t>
            </w:r>
            <w:proofErr w:type="gramEnd"/>
            <w:r>
              <w:rPr>
                <w:rFonts w:ascii="仿宋" w:eastAsia="仿宋" w:hAnsi="仿宋" w:cs="仿宋" w:hint="eastAsia"/>
                <w:sz w:val="28"/>
                <w:szCs w:val="28"/>
              </w:rPr>
              <w:t>。</w:t>
            </w:r>
          </w:p>
          <w:p w:rsidR="00A03010" w:rsidRDefault="00A03010" w:rsidP="00A03010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开发完善的云游戏后端开发。</w:t>
            </w:r>
          </w:p>
          <w:p w:rsidR="00A03010" w:rsidRDefault="00A03010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开发具备高兼容性的前端展示系统。</w:t>
            </w:r>
          </w:p>
        </w:tc>
      </w:tr>
      <w:tr w:rsidR="002E6F72">
        <w:trPr>
          <w:trHeight w:val="2761"/>
          <w:jc w:val="center"/>
        </w:trPr>
        <w:tc>
          <w:tcPr>
            <w:tcW w:w="2130" w:type="dxa"/>
            <w:shd w:val="clear" w:color="auto" w:fill="auto"/>
            <w:vAlign w:val="center"/>
          </w:tcPr>
          <w:p w:rsidR="002E6F72" w:rsidRDefault="000E37F1">
            <w:pPr>
              <w:rPr>
                <w:rFonts w:ascii="仿宋" w:eastAsia="仿宋" w:hAnsi="仿宋" w:cs="华文仿宋"/>
                <w:bCs/>
                <w:sz w:val="28"/>
                <w:szCs w:val="28"/>
              </w:rPr>
            </w:pPr>
            <w:r>
              <w:rPr>
                <w:rFonts w:ascii="仿宋" w:eastAsia="仿宋" w:hAnsi="仿宋" w:cs="华文仿宋" w:hint="eastAsia"/>
                <w:bCs/>
                <w:sz w:val="28"/>
                <w:szCs w:val="28"/>
              </w:rPr>
              <w:lastRenderedPageBreak/>
              <w:t>对学生的要求</w:t>
            </w:r>
          </w:p>
        </w:tc>
        <w:tc>
          <w:tcPr>
            <w:tcW w:w="6392" w:type="dxa"/>
            <w:gridSpan w:val="4"/>
            <w:shd w:val="clear" w:color="auto" w:fill="auto"/>
          </w:tcPr>
          <w:p w:rsidR="00A03010" w:rsidRDefault="00A03010" w:rsidP="00A03010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熟悉C/C++/C#等常用语言。</w:t>
            </w:r>
          </w:p>
          <w:p w:rsidR="00A03010" w:rsidRDefault="00A03010" w:rsidP="00A03010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熟练掌握常用数据结构和算法。</w:t>
            </w:r>
          </w:p>
          <w:p w:rsidR="00A03010" w:rsidRDefault="00A03010" w:rsidP="00A03010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了解虚拟化技术，了解容器技术。</w:t>
            </w:r>
          </w:p>
          <w:p w:rsidR="002E6F72" w:rsidRDefault="00A03010" w:rsidP="00A03010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热爱游戏，热爱游戏开发。</w:t>
            </w:r>
          </w:p>
        </w:tc>
      </w:tr>
    </w:tbl>
    <w:p w:rsidR="002E6F72" w:rsidRDefault="002E6F72">
      <w:pPr>
        <w:spacing w:line="360" w:lineRule="auto"/>
        <w:rPr>
          <w:rFonts w:ascii="仿宋" w:eastAsia="仿宋" w:hAnsi="仿宋" w:cs="华文仿宋"/>
          <w:sz w:val="24"/>
        </w:rPr>
      </w:pPr>
    </w:p>
    <w:p w:rsidR="002E6F72" w:rsidRDefault="002E6F72">
      <w:pPr>
        <w:rPr>
          <w:rFonts w:ascii="仿宋" w:eastAsia="仿宋" w:hAnsi="仿宋" w:cs="华文仿宋"/>
          <w:sz w:val="24"/>
        </w:rPr>
      </w:pPr>
    </w:p>
    <w:sectPr w:rsidR="002E6F72" w:rsidSect="00BD1C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72E2" w:rsidRDefault="007C72E2" w:rsidP="00A03010">
      <w:r>
        <w:separator/>
      </w:r>
    </w:p>
  </w:endnote>
  <w:endnote w:type="continuationSeparator" w:id="0">
    <w:p w:rsidR="007C72E2" w:rsidRDefault="007C72E2" w:rsidP="00A030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altName w:val="STFa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72E2" w:rsidRDefault="007C72E2" w:rsidP="00A03010">
      <w:r>
        <w:separator/>
      </w:r>
    </w:p>
  </w:footnote>
  <w:footnote w:type="continuationSeparator" w:id="0">
    <w:p w:rsidR="007C72E2" w:rsidRDefault="007C72E2" w:rsidP="00A0301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embedSystemFonts/>
  <w:bordersDoNotSurroundHeader/>
  <w:bordersDoNotSurroundFooter/>
  <w:proofState w:spelling="clean" w:grammar="clean"/>
  <w:attachedTemplate r:id="rId1"/>
  <w:doNotTrackMoves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nderlineTabInNumList/>
  </w:compat>
  <w:rsids>
    <w:rsidRoot w:val="28D174AB"/>
    <w:rsid w:val="00011BA4"/>
    <w:rsid w:val="000318CB"/>
    <w:rsid w:val="000E37F1"/>
    <w:rsid w:val="00141A69"/>
    <w:rsid w:val="00185899"/>
    <w:rsid w:val="00195F20"/>
    <w:rsid w:val="001A3362"/>
    <w:rsid w:val="002E6F72"/>
    <w:rsid w:val="00395986"/>
    <w:rsid w:val="004D1002"/>
    <w:rsid w:val="005A2436"/>
    <w:rsid w:val="006D7056"/>
    <w:rsid w:val="007319D9"/>
    <w:rsid w:val="007C72E2"/>
    <w:rsid w:val="00904884"/>
    <w:rsid w:val="009B176F"/>
    <w:rsid w:val="00A03010"/>
    <w:rsid w:val="00A605A2"/>
    <w:rsid w:val="00B82E52"/>
    <w:rsid w:val="00B84BF0"/>
    <w:rsid w:val="00BA6CEE"/>
    <w:rsid w:val="00BD1C40"/>
    <w:rsid w:val="00C62792"/>
    <w:rsid w:val="00CF359C"/>
    <w:rsid w:val="00D52074"/>
    <w:rsid w:val="00D54414"/>
    <w:rsid w:val="00E94960"/>
    <w:rsid w:val="00F32D8E"/>
    <w:rsid w:val="039342CD"/>
    <w:rsid w:val="03AD3418"/>
    <w:rsid w:val="10CB49CA"/>
    <w:rsid w:val="13004183"/>
    <w:rsid w:val="13297D41"/>
    <w:rsid w:val="16491559"/>
    <w:rsid w:val="17B841AC"/>
    <w:rsid w:val="22C41E63"/>
    <w:rsid w:val="241F6C00"/>
    <w:rsid w:val="261D129D"/>
    <w:rsid w:val="27084F4A"/>
    <w:rsid w:val="28D174AB"/>
    <w:rsid w:val="2B0C5293"/>
    <w:rsid w:val="2D004605"/>
    <w:rsid w:val="313B022D"/>
    <w:rsid w:val="317F3148"/>
    <w:rsid w:val="31F97694"/>
    <w:rsid w:val="35E4790F"/>
    <w:rsid w:val="39C62AFA"/>
    <w:rsid w:val="3B1A7253"/>
    <w:rsid w:val="3C765CB9"/>
    <w:rsid w:val="3D5F7548"/>
    <w:rsid w:val="3DCC538C"/>
    <w:rsid w:val="3E79477E"/>
    <w:rsid w:val="42501CAE"/>
    <w:rsid w:val="47BB6B1B"/>
    <w:rsid w:val="4851050B"/>
    <w:rsid w:val="4C24698F"/>
    <w:rsid w:val="50147E8C"/>
    <w:rsid w:val="50EC23B4"/>
    <w:rsid w:val="52705106"/>
    <w:rsid w:val="58AD792E"/>
    <w:rsid w:val="5AFD541F"/>
    <w:rsid w:val="5FAC49E4"/>
    <w:rsid w:val="601F2B02"/>
    <w:rsid w:val="65315AFC"/>
    <w:rsid w:val="69365ACA"/>
    <w:rsid w:val="6D535020"/>
    <w:rsid w:val="6DF2413B"/>
    <w:rsid w:val="6F63448C"/>
    <w:rsid w:val="709025CB"/>
    <w:rsid w:val="70952380"/>
    <w:rsid w:val="72851C9F"/>
    <w:rsid w:val="754F7DFA"/>
    <w:rsid w:val="797A15B7"/>
    <w:rsid w:val="7E0E0E6D"/>
    <w:rsid w:val="7F003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Web 3" w:semiHidden="0" w:unhideWhenUsed="0"/>
    <w:lsdException w:name="Table Grid" w:semiHidden="0" w:unhideWhenUsed="0" w:qFormat="1"/>
    <w:lsdException w:name="Table Theme" w:semiHidden="0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C40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rsid w:val="00BD1C4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qFormat/>
    <w:rsid w:val="00BD1C40"/>
    <w:rPr>
      <w:rFonts w:cs="Times New Roman"/>
      <w:color w:val="0000FF"/>
      <w:u w:val="single"/>
    </w:rPr>
  </w:style>
  <w:style w:type="character" w:customStyle="1" w:styleId="1">
    <w:name w:val="未处理的提及1"/>
    <w:uiPriority w:val="99"/>
    <w:semiHidden/>
    <w:unhideWhenUsed/>
    <w:qFormat/>
    <w:rsid w:val="00BD1C40"/>
    <w:rPr>
      <w:color w:val="605E5C"/>
      <w:shd w:val="clear" w:color="auto" w:fill="E1DFDD"/>
    </w:rPr>
  </w:style>
  <w:style w:type="paragraph" w:styleId="a5">
    <w:name w:val="header"/>
    <w:basedOn w:val="a"/>
    <w:link w:val="Char"/>
    <w:uiPriority w:val="99"/>
    <w:unhideWhenUsed/>
    <w:rsid w:val="00A030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A03010"/>
    <w:rPr>
      <w:rFonts w:ascii="Calibri" w:hAnsi="Calibri"/>
      <w:kern w:val="2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A030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A03010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0</TotalTime>
  <Pages>2</Pages>
  <Words>76</Words>
  <Characters>434</Characters>
  <Application>Microsoft Office Word</Application>
  <DocSecurity>0</DocSecurity>
  <Lines>3</Lines>
  <Paragraphs>1</Paragraphs>
  <ScaleCrop>false</ScaleCrop>
  <Company>微软中国</Company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约束</dc:creator>
  <cp:lastModifiedBy>微软用户</cp:lastModifiedBy>
  <cp:revision>2</cp:revision>
  <dcterms:created xsi:type="dcterms:W3CDTF">2019-05-29T02:02:00Z</dcterms:created>
  <dcterms:modified xsi:type="dcterms:W3CDTF">2019-05-29T02:02:00Z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