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891" w:rsidRDefault="00474846" w:rsidP="00474846">
      <w:pPr>
        <w:widowControl/>
        <w:jc w:val="center"/>
        <w:rPr>
          <w:rFonts w:ascii="仿宋" w:eastAsia="仿宋" w:hAnsi="仿宋" w:cs="仿宋"/>
          <w:b/>
          <w:sz w:val="30"/>
          <w:szCs w:val="30"/>
        </w:rPr>
      </w:pPr>
      <w:r>
        <w:rPr>
          <w:rFonts w:ascii="仿宋" w:eastAsia="仿宋" w:hAnsi="仿宋" w:cs="仿宋" w:hint="eastAsia"/>
          <w:b/>
          <w:sz w:val="30"/>
          <w:szCs w:val="30"/>
        </w:rPr>
        <w:t>项目介绍、实习岗位及对学生的要求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30"/>
        <w:gridCol w:w="6392"/>
      </w:tblGrid>
      <w:tr w:rsidR="00474846" w:rsidTr="00593AD7">
        <w:trPr>
          <w:jc w:val="center"/>
        </w:trPr>
        <w:tc>
          <w:tcPr>
            <w:tcW w:w="2130" w:type="dxa"/>
            <w:shd w:val="clear" w:color="auto" w:fill="auto"/>
            <w:vAlign w:val="center"/>
          </w:tcPr>
          <w:p w:rsidR="00474846" w:rsidRPr="00346516" w:rsidRDefault="007455FE">
            <w:pPr>
              <w:rPr>
                <w:rFonts w:ascii="仿宋" w:eastAsia="仿宋" w:hAnsi="仿宋" w:cs="华文仿宋"/>
                <w:bCs/>
                <w:sz w:val="28"/>
                <w:szCs w:val="28"/>
              </w:rPr>
            </w:pPr>
            <w:r>
              <w:rPr>
                <w:rFonts w:ascii="仿宋" w:eastAsia="仿宋" w:hAnsi="仿宋" w:cs="华文仿宋" w:hint="eastAsia"/>
                <w:bCs/>
                <w:sz w:val="28"/>
                <w:szCs w:val="28"/>
              </w:rPr>
              <w:t>导师姓名</w:t>
            </w:r>
          </w:p>
        </w:tc>
        <w:tc>
          <w:tcPr>
            <w:tcW w:w="6392" w:type="dxa"/>
            <w:shd w:val="clear" w:color="auto" w:fill="auto"/>
          </w:tcPr>
          <w:p w:rsidR="00474846" w:rsidRPr="00474846" w:rsidRDefault="000237C8" w:rsidP="00474846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蔡亮、</w:t>
            </w:r>
            <w:r w:rsidR="0081167C">
              <w:rPr>
                <w:rFonts w:ascii="仿宋" w:eastAsia="仿宋" w:hAnsi="仿宋" w:cs="仿宋" w:hint="eastAsia"/>
                <w:sz w:val="28"/>
                <w:szCs w:val="28"/>
              </w:rPr>
              <w:t>李启雷</w:t>
            </w:r>
            <w:r w:rsidR="00D83A50">
              <w:rPr>
                <w:rFonts w:ascii="仿宋" w:eastAsia="仿宋" w:hAnsi="仿宋" w:cs="仿宋" w:hint="eastAsia"/>
                <w:sz w:val="28"/>
                <w:szCs w:val="28"/>
              </w:rPr>
              <w:t>、梁秀波、尹可挺</w:t>
            </w:r>
          </w:p>
        </w:tc>
      </w:tr>
      <w:tr w:rsidR="00365891" w:rsidTr="00346516">
        <w:trPr>
          <w:trHeight w:val="1517"/>
          <w:jc w:val="center"/>
        </w:trPr>
        <w:tc>
          <w:tcPr>
            <w:tcW w:w="2130" w:type="dxa"/>
            <w:shd w:val="clear" w:color="auto" w:fill="auto"/>
            <w:vAlign w:val="center"/>
          </w:tcPr>
          <w:p w:rsidR="00365891" w:rsidRPr="00346516" w:rsidRDefault="00346516">
            <w:pPr>
              <w:rPr>
                <w:rFonts w:ascii="仿宋" w:eastAsia="仿宋" w:hAnsi="仿宋" w:cs="华文仿宋"/>
                <w:bCs/>
                <w:sz w:val="28"/>
                <w:szCs w:val="28"/>
              </w:rPr>
            </w:pPr>
            <w:r w:rsidRPr="00346516">
              <w:rPr>
                <w:rFonts w:ascii="仿宋" w:eastAsia="仿宋" w:hAnsi="仿宋" w:cs="华文仿宋" w:hint="eastAsia"/>
                <w:bCs/>
                <w:sz w:val="28"/>
                <w:szCs w:val="28"/>
              </w:rPr>
              <w:t>项目介绍</w:t>
            </w:r>
          </w:p>
        </w:tc>
        <w:tc>
          <w:tcPr>
            <w:tcW w:w="6392" w:type="dxa"/>
            <w:shd w:val="clear" w:color="auto" w:fill="auto"/>
          </w:tcPr>
          <w:p w:rsidR="00CA4074" w:rsidRDefault="00CA4074" w:rsidP="00CA4074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CA4074">
              <w:rPr>
                <w:rFonts w:ascii="仿宋" w:eastAsia="仿宋" w:hAnsi="仿宋" w:cs="仿宋" w:hint="eastAsia"/>
                <w:sz w:val="28"/>
                <w:szCs w:val="28"/>
              </w:rPr>
              <w:t>企业级联盟区块链平台与应用研发</w:t>
            </w:r>
          </w:p>
          <w:p w:rsidR="00795265" w:rsidRPr="00346516" w:rsidRDefault="00CA4074" w:rsidP="008B3E36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CA4074">
              <w:rPr>
                <w:rFonts w:ascii="仿宋" w:eastAsia="仿宋" w:hAnsi="仿宋" w:cs="仿宋" w:hint="eastAsia"/>
                <w:sz w:val="28"/>
                <w:szCs w:val="28"/>
              </w:rPr>
              <w:t>区块链是一种分布式账本技术， 具有多中心、 弱信任协作和数据不可篡改的特性； 企业级联盟区块链是面向金融机构、 政府、 企业等机构的底层平台。 本课题针对企业级联盟链平台前沿技术方向， 对共识算法、 智能合约执行引擎、 P2P网络、 账本存储等区块链底层协议和核心模块进行研发， 满足</w:t>
            </w:r>
            <w:proofErr w:type="gramStart"/>
            <w:r w:rsidRPr="00CA4074">
              <w:rPr>
                <w:rFonts w:ascii="仿宋" w:eastAsia="仿宋" w:hAnsi="仿宋" w:cs="仿宋" w:hint="eastAsia"/>
                <w:sz w:val="28"/>
                <w:szCs w:val="28"/>
              </w:rPr>
              <w:t>企业级区块链</w:t>
            </w:r>
            <w:proofErr w:type="gramEnd"/>
            <w:r w:rsidRPr="00CA4074">
              <w:rPr>
                <w:rFonts w:ascii="仿宋" w:eastAsia="仿宋" w:hAnsi="仿宋" w:cs="仿宋" w:hint="eastAsia"/>
                <w:sz w:val="28"/>
                <w:szCs w:val="28"/>
              </w:rPr>
              <w:t>应用在性能、 权限、 安全、 隐私、 可靠性、可扩展性与运维等多方面的商用需求， 同时基于联盟区块链平台研发典型行业示范应用。实习单位为杭州</w:t>
            </w:r>
            <w:proofErr w:type="gramStart"/>
            <w:r w:rsidRPr="00CA4074">
              <w:rPr>
                <w:rFonts w:ascii="仿宋" w:eastAsia="仿宋" w:hAnsi="仿宋" w:cs="仿宋" w:hint="eastAsia"/>
                <w:sz w:val="28"/>
                <w:szCs w:val="28"/>
              </w:rPr>
              <w:t>趣链科技</w:t>
            </w:r>
            <w:proofErr w:type="gramEnd"/>
            <w:r w:rsidRPr="00CA4074">
              <w:rPr>
                <w:rFonts w:ascii="仿宋" w:eastAsia="仿宋" w:hAnsi="仿宋" w:cs="仿宋" w:hint="eastAsia"/>
                <w:sz w:val="28"/>
                <w:szCs w:val="28"/>
              </w:rPr>
              <w:t xml:space="preserve">有限公司。 </w:t>
            </w:r>
            <w:proofErr w:type="gramStart"/>
            <w:r w:rsidRPr="00CA4074">
              <w:rPr>
                <w:rFonts w:ascii="仿宋" w:eastAsia="仿宋" w:hAnsi="仿宋" w:cs="仿宋" w:hint="eastAsia"/>
                <w:sz w:val="28"/>
                <w:szCs w:val="28"/>
              </w:rPr>
              <w:t>趣链科技</w:t>
            </w:r>
            <w:proofErr w:type="gramEnd"/>
            <w:r w:rsidRPr="00CA4074">
              <w:rPr>
                <w:rFonts w:ascii="仿宋" w:eastAsia="仿宋" w:hAnsi="仿宋" w:cs="仿宋" w:hint="eastAsia"/>
                <w:sz w:val="28"/>
                <w:szCs w:val="28"/>
              </w:rPr>
              <w:t>由中国工程院陈纯院士担任董事长， 中国计算机</w:t>
            </w:r>
            <w:proofErr w:type="gramStart"/>
            <w:r w:rsidRPr="00CA4074">
              <w:rPr>
                <w:rFonts w:ascii="仿宋" w:eastAsia="仿宋" w:hAnsi="仿宋" w:cs="仿宋" w:hint="eastAsia"/>
                <w:sz w:val="28"/>
                <w:szCs w:val="28"/>
              </w:rPr>
              <w:t>学会区</w:t>
            </w:r>
            <w:proofErr w:type="gramEnd"/>
            <w:r w:rsidRPr="00CA4074">
              <w:rPr>
                <w:rFonts w:ascii="仿宋" w:eastAsia="仿宋" w:hAnsi="仿宋" w:cs="仿宋" w:hint="eastAsia"/>
                <w:sz w:val="28"/>
                <w:szCs w:val="28"/>
              </w:rPr>
              <w:t xml:space="preserve">块链专委会副主任、 浙大软件学院副院长蔡亮担任副董事长， 以浙大计算机和软件学院 7 位老师为核心， 联合师生创业， 公司 230 余人中 80%具有硕士或博士学位。 目前已完成 15 亿人民币融资， 成为行业首个准独角兽， 投资方包括国家创新投资基金、上市公司及复星等顶级投资基金。 公司核心竞争力为国产自主可控区块链底层技术， 即 </w:t>
            </w:r>
            <w:proofErr w:type="spellStart"/>
            <w:r w:rsidRPr="00CA4074">
              <w:rPr>
                <w:rFonts w:ascii="仿宋" w:eastAsia="仿宋" w:hAnsi="仿宋" w:cs="仿宋" w:hint="eastAsia"/>
                <w:sz w:val="28"/>
                <w:szCs w:val="28"/>
              </w:rPr>
              <w:t>Hyperchain</w:t>
            </w:r>
            <w:proofErr w:type="spellEnd"/>
            <w:r w:rsidRPr="00CA4074">
              <w:rPr>
                <w:rFonts w:ascii="仿宋" w:eastAsia="仿宋" w:hAnsi="仿宋" w:cs="仿宋" w:hint="eastAsia"/>
                <w:sz w:val="28"/>
                <w:szCs w:val="28"/>
              </w:rPr>
              <w:t xml:space="preserve"> 底层技术平台， 在工信部、 中国银联、 </w:t>
            </w:r>
            <w:r w:rsidRPr="00CA4074">
              <w:rPr>
                <w:rFonts w:ascii="仿宋" w:eastAsia="仿宋" w:hAnsi="仿宋" w:cs="仿宋" w:hint="eastAsia"/>
                <w:sz w:val="28"/>
                <w:szCs w:val="28"/>
              </w:rPr>
              <w:lastRenderedPageBreak/>
              <w:t xml:space="preserve">上海证券交易所、 农业银行等组织的技术评测中均名列第一。 总部（总行） 级别的合作伙伴包括中国人民银行、 中国银联、 建设银行、 农业银行、 Google、 美国道富银行、 中国外汇交易中心、 上交所、 深交所、 中国电信、 </w:t>
            </w:r>
            <w:proofErr w:type="gramStart"/>
            <w:r w:rsidRPr="00CA4074">
              <w:rPr>
                <w:rFonts w:ascii="仿宋" w:eastAsia="仿宋" w:hAnsi="仿宋" w:cs="仿宋" w:hint="eastAsia"/>
                <w:sz w:val="28"/>
                <w:szCs w:val="28"/>
              </w:rPr>
              <w:t>浙江省网信办</w:t>
            </w:r>
            <w:proofErr w:type="gramEnd"/>
            <w:r w:rsidRPr="00CA4074">
              <w:rPr>
                <w:rFonts w:ascii="仿宋" w:eastAsia="仿宋" w:hAnsi="仿宋" w:cs="仿宋" w:hint="eastAsia"/>
                <w:sz w:val="28"/>
                <w:szCs w:val="28"/>
              </w:rPr>
              <w:t>、 厦门市政府等各类机构 50 余家， 是行业内应用落地场景最为丰富的企业。</w:t>
            </w:r>
          </w:p>
        </w:tc>
      </w:tr>
      <w:tr w:rsidR="00365891" w:rsidTr="0040188B">
        <w:trPr>
          <w:trHeight w:val="1994"/>
          <w:jc w:val="center"/>
        </w:trPr>
        <w:tc>
          <w:tcPr>
            <w:tcW w:w="2130" w:type="dxa"/>
            <w:shd w:val="clear" w:color="auto" w:fill="auto"/>
            <w:vAlign w:val="center"/>
          </w:tcPr>
          <w:p w:rsidR="00365891" w:rsidRPr="00346516" w:rsidRDefault="00346516">
            <w:pPr>
              <w:rPr>
                <w:rFonts w:ascii="仿宋" w:eastAsia="仿宋" w:hAnsi="仿宋" w:cs="华文仿宋"/>
                <w:bCs/>
                <w:sz w:val="28"/>
                <w:szCs w:val="28"/>
              </w:rPr>
            </w:pPr>
            <w:r w:rsidRPr="00346516">
              <w:rPr>
                <w:rFonts w:ascii="仿宋" w:eastAsia="仿宋" w:hAnsi="仿宋" w:cs="华文仿宋" w:hint="eastAsia"/>
                <w:bCs/>
                <w:sz w:val="28"/>
                <w:szCs w:val="28"/>
              </w:rPr>
              <w:lastRenderedPageBreak/>
              <w:t>实习岗位情况</w:t>
            </w:r>
          </w:p>
        </w:tc>
        <w:tc>
          <w:tcPr>
            <w:tcW w:w="6392" w:type="dxa"/>
            <w:shd w:val="clear" w:color="auto" w:fill="auto"/>
          </w:tcPr>
          <w:p w:rsidR="00126827" w:rsidRPr="00126827" w:rsidRDefault="00126827" w:rsidP="00126827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126827">
              <w:rPr>
                <w:rFonts w:ascii="仿宋" w:eastAsia="仿宋" w:hAnsi="仿宋" w:cs="仿宋" w:hint="eastAsia"/>
                <w:sz w:val="28"/>
                <w:szCs w:val="28"/>
              </w:rPr>
              <w:t>1． 区块链算法： 区块链底层协议及算法的研发与优化；</w:t>
            </w:r>
          </w:p>
          <w:p w:rsidR="00107886" w:rsidRPr="00346516" w:rsidRDefault="00126827" w:rsidP="00126827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2</w:t>
            </w:r>
            <w:r w:rsidRPr="00126827">
              <w:rPr>
                <w:rFonts w:ascii="仿宋" w:eastAsia="仿宋" w:hAnsi="仿宋" w:cs="仿宋" w:hint="eastAsia"/>
                <w:sz w:val="28"/>
                <w:szCs w:val="28"/>
              </w:rPr>
              <w:t>. 区块链应用开发： 基于区块链平台的应用研发</w:t>
            </w:r>
          </w:p>
        </w:tc>
      </w:tr>
      <w:tr w:rsidR="00365891" w:rsidTr="0040188B">
        <w:trPr>
          <w:trHeight w:val="983"/>
          <w:jc w:val="center"/>
        </w:trPr>
        <w:tc>
          <w:tcPr>
            <w:tcW w:w="2130" w:type="dxa"/>
            <w:shd w:val="clear" w:color="auto" w:fill="auto"/>
            <w:vAlign w:val="center"/>
          </w:tcPr>
          <w:p w:rsidR="00365891" w:rsidRPr="00346516" w:rsidRDefault="00346516">
            <w:pPr>
              <w:rPr>
                <w:rFonts w:ascii="仿宋" w:eastAsia="仿宋" w:hAnsi="仿宋" w:cs="华文仿宋"/>
                <w:bCs/>
                <w:sz w:val="28"/>
                <w:szCs w:val="28"/>
              </w:rPr>
            </w:pPr>
            <w:r w:rsidRPr="00346516">
              <w:rPr>
                <w:rFonts w:ascii="仿宋" w:eastAsia="仿宋" w:hAnsi="仿宋" w:cs="华文仿宋" w:hint="eastAsia"/>
                <w:bCs/>
                <w:sz w:val="28"/>
                <w:szCs w:val="28"/>
              </w:rPr>
              <w:t>对学生的要求</w:t>
            </w:r>
          </w:p>
        </w:tc>
        <w:tc>
          <w:tcPr>
            <w:tcW w:w="6392" w:type="dxa"/>
            <w:shd w:val="clear" w:color="auto" w:fill="auto"/>
          </w:tcPr>
          <w:p w:rsidR="008B3E36" w:rsidRPr="008B3E36" w:rsidRDefault="008B3E36" w:rsidP="008B3E36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8B3E36">
              <w:rPr>
                <w:rFonts w:ascii="仿宋" w:eastAsia="仿宋" w:hAnsi="仿宋" w:cs="仿宋" w:hint="eastAsia"/>
                <w:sz w:val="28"/>
                <w:szCs w:val="28"/>
              </w:rPr>
              <w:t>1. 掌握扎实的数据结构和算法技术；</w:t>
            </w:r>
          </w:p>
          <w:p w:rsidR="008B3E36" w:rsidRPr="008B3E36" w:rsidRDefault="008B3E36" w:rsidP="008B3E36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8B3E36">
              <w:rPr>
                <w:rFonts w:ascii="仿宋" w:eastAsia="仿宋" w:hAnsi="仿宋" w:cs="仿宋" w:hint="eastAsia"/>
                <w:sz w:val="28"/>
                <w:szCs w:val="28"/>
              </w:rPr>
              <w:t>2. 熟悉分布式系统、</w:t>
            </w:r>
            <w:bookmarkStart w:id="0" w:name="_GoBack"/>
            <w:bookmarkEnd w:id="0"/>
            <w:r w:rsidRPr="008B3E36">
              <w:rPr>
                <w:rFonts w:ascii="仿宋" w:eastAsia="仿宋" w:hAnsi="仿宋" w:cs="仿宋" w:hint="eastAsia"/>
                <w:sz w:val="28"/>
                <w:szCs w:val="28"/>
              </w:rPr>
              <w:t xml:space="preserve"> 分布式存储基本原理</w:t>
            </w:r>
            <w:r w:rsidR="00895380">
              <w:rPr>
                <w:rFonts w:ascii="仿宋" w:eastAsia="仿宋" w:hAnsi="仿宋" w:cs="仿宋" w:hint="eastAsia"/>
                <w:sz w:val="28"/>
                <w:szCs w:val="28"/>
              </w:rPr>
              <w:t>；</w:t>
            </w:r>
          </w:p>
          <w:p w:rsidR="008B3E36" w:rsidRPr="008B3E36" w:rsidRDefault="008B3E36" w:rsidP="008B3E36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8B3E36">
              <w:rPr>
                <w:rFonts w:ascii="仿宋" w:eastAsia="仿宋" w:hAnsi="仿宋" w:cs="仿宋" w:hint="eastAsia"/>
                <w:sz w:val="28"/>
                <w:szCs w:val="28"/>
              </w:rPr>
              <w:t>3. 熟悉至少一种编程语言（C/C++,Java, GO 等）</w:t>
            </w:r>
            <w:r w:rsidR="00895380">
              <w:rPr>
                <w:rFonts w:ascii="仿宋" w:eastAsia="仿宋" w:hAnsi="仿宋" w:cs="仿宋" w:hint="eastAsia"/>
                <w:sz w:val="28"/>
                <w:szCs w:val="28"/>
              </w:rPr>
              <w:t>；</w:t>
            </w:r>
          </w:p>
          <w:p w:rsidR="008B3E36" w:rsidRPr="008B3E36" w:rsidRDefault="008B3E36" w:rsidP="008B3E36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8B3E36">
              <w:rPr>
                <w:rFonts w:ascii="仿宋" w:eastAsia="仿宋" w:hAnsi="仿宋" w:cs="仿宋" w:hint="eastAsia"/>
                <w:sz w:val="28"/>
                <w:szCs w:val="28"/>
              </w:rPr>
              <w:t>4. 逻辑能力强、 思维活跃， 接受新事物能力强， 有较强的学习和自我驱动能力；</w:t>
            </w:r>
          </w:p>
          <w:p w:rsidR="008B3E36" w:rsidRPr="008B3E36" w:rsidRDefault="008B3E36" w:rsidP="008B3E36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8B3E36">
              <w:rPr>
                <w:rFonts w:ascii="仿宋" w:eastAsia="仿宋" w:hAnsi="仿宋" w:cs="仿宋" w:hint="eastAsia"/>
                <w:sz w:val="28"/>
                <w:szCs w:val="28"/>
              </w:rPr>
              <w:t>加分项：</w:t>
            </w:r>
          </w:p>
          <w:p w:rsidR="008B3E36" w:rsidRPr="008B3E36" w:rsidRDefault="008B3E36" w:rsidP="008B3E36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8B3E36">
              <w:rPr>
                <w:rFonts w:ascii="仿宋" w:eastAsia="仿宋" w:hAnsi="仿宋" w:cs="仿宋" w:hint="eastAsia"/>
                <w:sz w:val="28"/>
                <w:szCs w:val="28"/>
              </w:rPr>
              <w:t>1. 熟悉常见区块链系统（如比特币、 以太坊、 Fabric 等）的共识算法模型</w:t>
            </w:r>
            <w:r w:rsidR="00895380">
              <w:rPr>
                <w:rFonts w:ascii="仿宋" w:eastAsia="仿宋" w:hAnsi="仿宋" w:cs="仿宋" w:hint="eastAsia"/>
                <w:sz w:val="28"/>
                <w:szCs w:val="28"/>
              </w:rPr>
              <w:t>；</w:t>
            </w:r>
          </w:p>
          <w:p w:rsidR="008B3E36" w:rsidRPr="008B3E36" w:rsidRDefault="008B3E36" w:rsidP="008B3E36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8B3E36">
              <w:rPr>
                <w:rFonts w:ascii="仿宋" w:eastAsia="仿宋" w:hAnsi="仿宋" w:cs="仿宋" w:hint="eastAsia"/>
                <w:sz w:val="28"/>
                <w:szCs w:val="28"/>
              </w:rPr>
              <w:t>2. 熟悉常见加密算法的特征、 适用场景</w:t>
            </w:r>
            <w:r w:rsidR="00895380">
              <w:rPr>
                <w:rFonts w:ascii="仿宋" w:eastAsia="仿宋" w:hAnsi="仿宋" w:cs="仿宋" w:hint="eastAsia"/>
                <w:sz w:val="28"/>
                <w:szCs w:val="28"/>
              </w:rPr>
              <w:t>；</w:t>
            </w:r>
          </w:p>
          <w:p w:rsidR="00795265" w:rsidRPr="00346516" w:rsidRDefault="008B3E36" w:rsidP="008B3E36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8B3E36">
              <w:rPr>
                <w:rFonts w:ascii="仿宋" w:eastAsia="仿宋" w:hAnsi="仿宋" w:cs="仿宋" w:hint="eastAsia"/>
                <w:sz w:val="28"/>
                <w:szCs w:val="28"/>
              </w:rPr>
              <w:t>3. 熟悉常见的身份认证机制；</w:t>
            </w:r>
          </w:p>
        </w:tc>
      </w:tr>
      <w:tr w:rsidR="00B87ECF" w:rsidTr="0040188B">
        <w:trPr>
          <w:trHeight w:val="610"/>
          <w:jc w:val="center"/>
        </w:trPr>
        <w:tc>
          <w:tcPr>
            <w:tcW w:w="2130" w:type="dxa"/>
            <w:shd w:val="clear" w:color="auto" w:fill="auto"/>
            <w:vAlign w:val="center"/>
          </w:tcPr>
          <w:p w:rsidR="00B87ECF" w:rsidRPr="00346516" w:rsidRDefault="00B87ECF">
            <w:pPr>
              <w:rPr>
                <w:rFonts w:ascii="仿宋" w:eastAsia="仿宋" w:hAnsi="仿宋" w:cs="华文仿宋"/>
                <w:bCs/>
                <w:sz w:val="28"/>
                <w:szCs w:val="28"/>
              </w:rPr>
            </w:pPr>
            <w:r>
              <w:rPr>
                <w:rFonts w:ascii="仿宋" w:eastAsia="仿宋" w:hAnsi="仿宋" w:cs="华文仿宋" w:hint="eastAsia"/>
                <w:bCs/>
                <w:sz w:val="28"/>
                <w:szCs w:val="28"/>
              </w:rPr>
              <w:t>招收人数</w:t>
            </w:r>
          </w:p>
        </w:tc>
        <w:tc>
          <w:tcPr>
            <w:tcW w:w="6392" w:type="dxa"/>
            <w:shd w:val="clear" w:color="auto" w:fill="auto"/>
          </w:tcPr>
          <w:p w:rsidR="00B87ECF" w:rsidRDefault="00A730FA" w:rsidP="00A770A0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</w:t>
            </w:r>
            <w:r>
              <w:rPr>
                <w:rFonts w:ascii="仿宋" w:eastAsia="仿宋" w:hAnsi="仿宋" w:cs="仿宋"/>
                <w:sz w:val="28"/>
                <w:szCs w:val="28"/>
              </w:rPr>
              <w:t>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人</w:t>
            </w:r>
          </w:p>
        </w:tc>
      </w:tr>
      <w:tr w:rsidR="00B87ECF" w:rsidTr="0040188B">
        <w:trPr>
          <w:trHeight w:val="834"/>
          <w:jc w:val="center"/>
        </w:trPr>
        <w:tc>
          <w:tcPr>
            <w:tcW w:w="2130" w:type="dxa"/>
            <w:shd w:val="clear" w:color="auto" w:fill="auto"/>
            <w:vAlign w:val="center"/>
          </w:tcPr>
          <w:p w:rsidR="00B87ECF" w:rsidRDefault="00B87ECF">
            <w:pPr>
              <w:rPr>
                <w:rFonts w:ascii="仿宋" w:eastAsia="仿宋" w:hAnsi="仿宋" w:cs="华文仿宋"/>
                <w:bCs/>
                <w:sz w:val="28"/>
                <w:szCs w:val="28"/>
              </w:rPr>
            </w:pPr>
            <w:r>
              <w:rPr>
                <w:rFonts w:ascii="仿宋" w:eastAsia="仿宋" w:hAnsi="仿宋" w:cs="华文仿宋" w:hint="eastAsia"/>
                <w:bCs/>
                <w:sz w:val="28"/>
                <w:szCs w:val="28"/>
              </w:rPr>
              <w:lastRenderedPageBreak/>
              <w:t>联系电话</w:t>
            </w:r>
          </w:p>
        </w:tc>
        <w:tc>
          <w:tcPr>
            <w:tcW w:w="6392" w:type="dxa"/>
            <w:shd w:val="clear" w:color="auto" w:fill="auto"/>
          </w:tcPr>
          <w:p w:rsidR="00B87ECF" w:rsidRDefault="00EB0CB2" w:rsidP="00A770A0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</w:t>
            </w:r>
            <w:r>
              <w:rPr>
                <w:rFonts w:ascii="仿宋" w:eastAsia="仿宋" w:hAnsi="仿宋" w:cs="仿宋"/>
                <w:sz w:val="28"/>
                <w:szCs w:val="28"/>
              </w:rPr>
              <w:t>3575756690</w:t>
            </w:r>
          </w:p>
        </w:tc>
      </w:tr>
    </w:tbl>
    <w:p w:rsidR="00365891" w:rsidRDefault="00365891">
      <w:pPr>
        <w:rPr>
          <w:rFonts w:ascii="仿宋" w:eastAsia="仿宋" w:hAnsi="仿宋" w:cs="华文仿宋"/>
          <w:sz w:val="24"/>
        </w:rPr>
      </w:pPr>
    </w:p>
    <w:sectPr w:rsidR="00365891" w:rsidSect="006513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28F5" w:rsidRDefault="00E428F5" w:rsidP="00686E2E">
      <w:r>
        <w:separator/>
      </w:r>
    </w:p>
  </w:endnote>
  <w:endnote w:type="continuationSeparator" w:id="0">
    <w:p w:rsidR="00E428F5" w:rsidRDefault="00E428F5" w:rsidP="00686E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28F5" w:rsidRDefault="00E428F5" w:rsidP="00686E2E">
      <w:r>
        <w:separator/>
      </w:r>
    </w:p>
  </w:footnote>
  <w:footnote w:type="continuationSeparator" w:id="0">
    <w:p w:rsidR="00E428F5" w:rsidRDefault="00E428F5" w:rsidP="00686E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2D4D50"/>
    <w:multiLevelType w:val="hybridMultilevel"/>
    <w:tmpl w:val="3BBAD7FC"/>
    <w:lvl w:ilvl="0" w:tplc="AC084A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8D174AB"/>
    <w:rsid w:val="00011BA4"/>
    <w:rsid w:val="000237C8"/>
    <w:rsid w:val="000318CB"/>
    <w:rsid w:val="0007359F"/>
    <w:rsid w:val="00107886"/>
    <w:rsid w:val="00126827"/>
    <w:rsid w:val="00141A69"/>
    <w:rsid w:val="001446DE"/>
    <w:rsid w:val="001A3362"/>
    <w:rsid w:val="001B7139"/>
    <w:rsid w:val="001E12A5"/>
    <w:rsid w:val="002275BD"/>
    <w:rsid w:val="002A06FF"/>
    <w:rsid w:val="002F350D"/>
    <w:rsid w:val="00346516"/>
    <w:rsid w:val="00365891"/>
    <w:rsid w:val="00391836"/>
    <w:rsid w:val="00391C48"/>
    <w:rsid w:val="00395986"/>
    <w:rsid w:val="003F09F8"/>
    <w:rsid w:val="0040188B"/>
    <w:rsid w:val="00417F8F"/>
    <w:rsid w:val="00474846"/>
    <w:rsid w:val="005A2436"/>
    <w:rsid w:val="006368AF"/>
    <w:rsid w:val="00651364"/>
    <w:rsid w:val="006543E6"/>
    <w:rsid w:val="00686E2E"/>
    <w:rsid w:val="006B54F5"/>
    <w:rsid w:val="006D7056"/>
    <w:rsid w:val="0070022D"/>
    <w:rsid w:val="007455FE"/>
    <w:rsid w:val="007617D2"/>
    <w:rsid w:val="00795265"/>
    <w:rsid w:val="0081167C"/>
    <w:rsid w:val="00895380"/>
    <w:rsid w:val="008B3E36"/>
    <w:rsid w:val="00917822"/>
    <w:rsid w:val="00A25007"/>
    <w:rsid w:val="00A730FA"/>
    <w:rsid w:val="00A770A0"/>
    <w:rsid w:val="00B10CCE"/>
    <w:rsid w:val="00B82E52"/>
    <w:rsid w:val="00B84BF0"/>
    <w:rsid w:val="00B87ECF"/>
    <w:rsid w:val="00B92ADA"/>
    <w:rsid w:val="00BA6CEE"/>
    <w:rsid w:val="00C5182E"/>
    <w:rsid w:val="00CA4074"/>
    <w:rsid w:val="00CF359C"/>
    <w:rsid w:val="00D27EE3"/>
    <w:rsid w:val="00D52074"/>
    <w:rsid w:val="00D54414"/>
    <w:rsid w:val="00D83A50"/>
    <w:rsid w:val="00D8595D"/>
    <w:rsid w:val="00E34BA9"/>
    <w:rsid w:val="00E428F5"/>
    <w:rsid w:val="00EB0CB2"/>
    <w:rsid w:val="00EE71D8"/>
    <w:rsid w:val="00F20FFB"/>
    <w:rsid w:val="00F32D8E"/>
    <w:rsid w:val="00FD5E86"/>
    <w:rsid w:val="00FF14D8"/>
    <w:rsid w:val="039342CD"/>
    <w:rsid w:val="03AD3418"/>
    <w:rsid w:val="10CB49CA"/>
    <w:rsid w:val="13004183"/>
    <w:rsid w:val="13297D41"/>
    <w:rsid w:val="16491559"/>
    <w:rsid w:val="17B841AC"/>
    <w:rsid w:val="22C41E63"/>
    <w:rsid w:val="241F6C00"/>
    <w:rsid w:val="28D174AB"/>
    <w:rsid w:val="2B0C5293"/>
    <w:rsid w:val="2D004605"/>
    <w:rsid w:val="313B022D"/>
    <w:rsid w:val="317F3148"/>
    <w:rsid w:val="35E4790F"/>
    <w:rsid w:val="39C62AFA"/>
    <w:rsid w:val="3B1A7253"/>
    <w:rsid w:val="3C765CB9"/>
    <w:rsid w:val="3D5F7548"/>
    <w:rsid w:val="3DCC538C"/>
    <w:rsid w:val="3E79477E"/>
    <w:rsid w:val="47BB6B1B"/>
    <w:rsid w:val="4C24698F"/>
    <w:rsid w:val="50EC23B4"/>
    <w:rsid w:val="52705106"/>
    <w:rsid w:val="58AD792E"/>
    <w:rsid w:val="5AFD541F"/>
    <w:rsid w:val="5FAC49E4"/>
    <w:rsid w:val="601F2B02"/>
    <w:rsid w:val="65315AFC"/>
    <w:rsid w:val="6D535020"/>
    <w:rsid w:val="6DF2413B"/>
    <w:rsid w:val="6F63448C"/>
    <w:rsid w:val="709025CB"/>
    <w:rsid w:val="754F7DFA"/>
    <w:rsid w:val="797A15B7"/>
    <w:rsid w:val="7F003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nhideWhenUsed="0"/>
    <w:lsdException w:name="Subtitle" w:locked="1" w:semiHidden="0" w:uiPriority="0" w:unhideWhenUsed="0" w:qFormat="1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364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sid w:val="00651364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65136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semiHidden/>
    <w:unhideWhenUsed/>
    <w:rsid w:val="00686E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686E2E"/>
    <w:rPr>
      <w:rFonts w:ascii="Calibri" w:hAnsi="Calibri"/>
      <w:kern w:val="2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686E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686E2E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95</TotalTime>
  <Pages>3</Pages>
  <Words>145</Words>
  <Characters>828</Characters>
  <Application>Microsoft Office Word</Application>
  <DocSecurity>0</DocSecurity>
  <Lines>6</Lines>
  <Paragraphs>1</Paragraphs>
  <ScaleCrop>false</ScaleCrop>
  <Company>微软中国</Company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约束</dc:creator>
  <cp:lastModifiedBy>微软用户</cp:lastModifiedBy>
  <cp:revision>16</cp:revision>
  <dcterms:created xsi:type="dcterms:W3CDTF">2019-05-16T06:51:00Z</dcterms:created>
  <dcterms:modified xsi:type="dcterms:W3CDTF">2019-05-23T01:27:00Z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