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宁波研究生学术节系统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使用图解</w:t>
      </w:r>
    </w:p>
    <w:p>
      <w:pPr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bookmarkStart w:id="8" w:name="_GoBack"/>
      <w:bookmarkEnd w:id="8"/>
      <w:r>
        <w:rPr>
          <w:rFonts w:hint="eastAsia" w:ascii="黑体" w:hAnsi="黑体" w:eastAsia="黑体"/>
          <w:sz w:val="36"/>
          <w:szCs w:val="36"/>
          <w:lang w:val="en-US" w:eastAsia="zh-CN"/>
        </w:rPr>
        <w:t>（宁大校外学生适用）</w:t>
      </w:r>
    </w:p>
    <w:p>
      <w:pPr>
        <w:jc w:val="center"/>
      </w:pPr>
      <w:r>
        <w:rPr>
          <w:rFonts w:hint="eastAsia" w:ascii="黑体" w:hAnsi="黑体" w:eastAsia="黑体"/>
          <w:sz w:val="36"/>
          <w:szCs w:val="36"/>
        </w:rPr>
        <w:t>目录</w:t>
      </w:r>
      <w:r>
        <w:rPr>
          <w:rFonts w:ascii="黑体" w:hAnsi="黑体" w:eastAsia="黑体"/>
          <w:sz w:val="36"/>
          <w:szCs w:val="36"/>
        </w:rPr>
        <w:fldChar w:fldCharType="begin"/>
      </w:r>
      <w:r>
        <w:rPr>
          <w:rFonts w:ascii="黑体" w:hAnsi="黑体" w:eastAsia="黑体"/>
          <w:sz w:val="36"/>
          <w:szCs w:val="36"/>
        </w:rPr>
        <w:instrText xml:space="preserve"> TOC \o "1-3" \h \z \u </w:instrText>
      </w:r>
      <w:r>
        <w:rPr>
          <w:rFonts w:ascii="黑体" w:hAnsi="黑体" w:eastAsia="黑体"/>
          <w:sz w:val="36"/>
          <w:szCs w:val="36"/>
        </w:rPr>
        <w:fldChar w:fldCharType="separate"/>
      </w:r>
    </w:p>
    <w:p>
      <w:pPr>
        <w:pStyle w:val="5"/>
        <w:tabs>
          <w:tab w:val="right" w:leader="dot" w:pos="8296"/>
        </w:tabs>
        <w:rPr>
          <w:sz w:val="21"/>
        </w:rPr>
      </w:pPr>
      <w:r>
        <w:fldChar w:fldCharType="begin"/>
      </w:r>
      <w:r>
        <w:instrText xml:space="preserve"> HYPERLINK \l "_Toc139916823" </w:instrText>
      </w:r>
      <w:r>
        <w:fldChar w:fldCharType="separate"/>
      </w:r>
      <w:r>
        <w:rPr>
          <w:rStyle w:val="9"/>
        </w:rPr>
        <w:t>1 用户登录</w:t>
      </w:r>
      <w:r>
        <w:tab/>
      </w:r>
      <w:r>
        <w:fldChar w:fldCharType="begin"/>
      </w:r>
      <w:r>
        <w:instrText xml:space="preserve"> PAGEREF _Toc139916823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6"/>
        <w:tabs>
          <w:tab w:val="right" w:leader="dot" w:pos="8296"/>
        </w:tabs>
        <w:ind w:left="480"/>
        <w:rPr>
          <w:sz w:val="21"/>
        </w:rPr>
      </w:pPr>
      <w:r>
        <w:fldChar w:fldCharType="begin"/>
      </w:r>
      <w:r>
        <w:instrText xml:space="preserve"> HYPERLINK \l "_Toc139916824" </w:instrText>
      </w:r>
      <w:r>
        <w:fldChar w:fldCharType="separate"/>
      </w:r>
      <w:r>
        <w:rPr>
          <w:rStyle w:val="9"/>
        </w:rPr>
        <w:t>1.1 系统访问地址</w:t>
      </w:r>
      <w:r>
        <w:tab/>
      </w:r>
      <w:r>
        <w:fldChar w:fldCharType="begin"/>
      </w:r>
      <w:r>
        <w:instrText xml:space="preserve"> PAGEREF _Toc139916824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6"/>
        <w:tabs>
          <w:tab w:val="right" w:leader="dot" w:pos="8296"/>
        </w:tabs>
        <w:ind w:left="480"/>
        <w:rPr>
          <w:sz w:val="21"/>
        </w:rPr>
      </w:pPr>
      <w:r>
        <w:fldChar w:fldCharType="begin"/>
      </w:r>
      <w:r>
        <w:instrText xml:space="preserve"> HYPERLINK \l "_Toc139916825" </w:instrText>
      </w:r>
      <w:r>
        <w:fldChar w:fldCharType="separate"/>
      </w:r>
      <w:r>
        <w:rPr>
          <w:rStyle w:val="9"/>
        </w:rPr>
        <w:t>1.2 帐号注册</w:t>
      </w:r>
      <w:r>
        <w:tab/>
      </w:r>
      <w:r>
        <w:fldChar w:fldCharType="begin"/>
      </w:r>
      <w:r>
        <w:instrText xml:space="preserve"> PAGEREF _Toc139916825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6"/>
        <w:tabs>
          <w:tab w:val="right" w:leader="dot" w:pos="8296"/>
        </w:tabs>
        <w:ind w:left="480"/>
        <w:rPr>
          <w:sz w:val="21"/>
        </w:rPr>
      </w:pPr>
      <w:r>
        <w:fldChar w:fldCharType="begin"/>
      </w:r>
      <w:r>
        <w:instrText xml:space="preserve"> HYPERLINK \l "_Toc139916826" </w:instrText>
      </w:r>
      <w:r>
        <w:fldChar w:fldCharType="separate"/>
      </w:r>
      <w:r>
        <w:rPr>
          <w:rStyle w:val="9"/>
        </w:rPr>
        <w:t>1.3 短信验证码登录</w:t>
      </w:r>
      <w:r>
        <w:tab/>
      </w:r>
      <w:r>
        <w:fldChar w:fldCharType="begin"/>
      </w:r>
      <w:r>
        <w:instrText xml:space="preserve"> PAGEREF _Toc139916826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6"/>
        <w:tabs>
          <w:tab w:val="right" w:leader="dot" w:pos="8296"/>
        </w:tabs>
        <w:ind w:left="480"/>
        <w:rPr>
          <w:sz w:val="21"/>
        </w:rPr>
      </w:pPr>
      <w:r>
        <w:fldChar w:fldCharType="begin"/>
      </w:r>
      <w:r>
        <w:instrText xml:space="preserve"> HYPERLINK \l "_Toc139916827" </w:instrText>
      </w:r>
      <w:r>
        <w:fldChar w:fldCharType="separate"/>
      </w:r>
      <w:r>
        <w:rPr>
          <w:rStyle w:val="9"/>
        </w:rPr>
        <w:t>1.4 个人信息修改</w:t>
      </w:r>
      <w:r>
        <w:tab/>
      </w:r>
      <w:r>
        <w:fldChar w:fldCharType="begin"/>
      </w:r>
      <w:r>
        <w:instrText xml:space="preserve"> PAGEREF _Toc139916827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296"/>
        </w:tabs>
        <w:rPr>
          <w:sz w:val="21"/>
        </w:rPr>
      </w:pPr>
      <w:r>
        <w:fldChar w:fldCharType="begin"/>
      </w:r>
      <w:r>
        <w:instrText xml:space="preserve"> HYPERLINK \l "_Toc139916828" </w:instrText>
      </w:r>
      <w:r>
        <w:fldChar w:fldCharType="separate"/>
      </w:r>
      <w:r>
        <w:rPr>
          <w:rStyle w:val="9"/>
        </w:rPr>
        <w:t>2 论文投稿</w:t>
      </w:r>
      <w:r>
        <w:tab/>
      </w:r>
      <w:r>
        <w:fldChar w:fldCharType="begin"/>
      </w:r>
      <w:r>
        <w:instrText xml:space="preserve"> PAGEREF _Toc139916828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296"/>
        </w:tabs>
        <w:rPr>
          <w:sz w:val="21"/>
        </w:rPr>
      </w:pPr>
      <w:r>
        <w:fldChar w:fldCharType="begin"/>
      </w:r>
      <w:r>
        <w:instrText xml:space="preserve"> HYPERLINK \l "_Toc139916829" </w:instrText>
      </w:r>
      <w:r>
        <w:fldChar w:fldCharType="separate"/>
      </w:r>
      <w:r>
        <w:rPr>
          <w:rStyle w:val="9"/>
        </w:rPr>
        <w:t>3 创新项目投稿</w:t>
      </w:r>
      <w:r>
        <w:tab/>
      </w:r>
      <w:r>
        <w:fldChar w:fldCharType="begin"/>
      </w:r>
      <w:r>
        <w:instrText xml:space="preserve"> PAGEREF _Toc139916829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296"/>
        </w:tabs>
        <w:rPr>
          <w:sz w:val="21"/>
        </w:rPr>
      </w:pPr>
      <w:r>
        <w:fldChar w:fldCharType="begin"/>
      </w:r>
      <w:r>
        <w:instrText xml:space="preserve"> HYPERLINK \l "_Toc139916830" </w:instrText>
      </w:r>
      <w:r>
        <w:fldChar w:fldCharType="separate"/>
      </w:r>
      <w:r>
        <w:rPr>
          <w:rStyle w:val="9"/>
        </w:rPr>
        <w:t>4 申报结果查看</w:t>
      </w:r>
      <w:r>
        <w:tab/>
      </w:r>
      <w:r>
        <w:fldChar w:fldCharType="begin"/>
      </w:r>
      <w:r>
        <w:instrText xml:space="preserve"> PAGEREF _Toc139916830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widowControl/>
        <w:jc w:val="left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fldChar w:fldCharType="end"/>
      </w:r>
    </w:p>
    <w:p>
      <w:pPr>
        <w:widowControl/>
        <w:jc w:val="left"/>
        <w:rPr>
          <w:rFonts w:hint="eastAsia"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br w:type="page"/>
      </w:r>
    </w:p>
    <w:p>
      <w:pPr>
        <w:pStyle w:val="2"/>
      </w:pPr>
      <w:bookmarkStart w:id="0" w:name="_Toc139916823"/>
      <w:r>
        <w:rPr>
          <w:rFonts w:hint="eastAsia"/>
        </w:rPr>
        <w:t>用户登录</w:t>
      </w:r>
      <w:bookmarkEnd w:id="0"/>
    </w:p>
    <w:p>
      <w:pPr>
        <w:pStyle w:val="3"/>
      </w:pPr>
      <w:bookmarkStart w:id="1" w:name="_Toc139916824"/>
      <w:r>
        <w:rPr>
          <w:rFonts w:hint="eastAsia"/>
        </w:rPr>
        <w:t>系统访问地址</w:t>
      </w:r>
      <w:bookmarkEnd w:id="1"/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fldChar w:fldCharType="begin"/>
      </w:r>
      <w:r>
        <w:instrText xml:space="preserve"> HYPERLINK "https://yjsxsj.nbu.edu.cn" </w:instrText>
      </w:r>
      <w:r>
        <w:fldChar w:fldCharType="separate"/>
      </w:r>
      <w:r>
        <w:rPr>
          <w:rStyle w:val="9"/>
          <w:rFonts w:hint="eastAsia"/>
          <w:sz w:val="32"/>
          <w:szCs w:val="32"/>
        </w:rPr>
        <w:t>http</w:t>
      </w:r>
      <w:r>
        <w:rPr>
          <w:rStyle w:val="9"/>
          <w:sz w:val="32"/>
          <w:szCs w:val="32"/>
        </w:rPr>
        <w:t>s://yjsxsj.nbu.edu.cn</w:t>
      </w:r>
      <w:r>
        <w:rPr>
          <w:rStyle w:val="9"/>
          <w:sz w:val="32"/>
          <w:szCs w:val="32"/>
        </w:rPr>
        <w:fldChar w:fldCharType="end"/>
      </w:r>
    </w:p>
    <w:p>
      <w:r>
        <w:rPr>
          <w:rFonts w:hint="eastAsia"/>
        </w:rPr>
        <w:t>登录界面如下：</w:t>
      </w:r>
    </w:p>
    <w:p>
      <w:r>
        <w:drawing>
          <wp:inline distT="0" distB="0" distL="0" distR="0">
            <wp:extent cx="3528695" cy="2084705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9896" cy="210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2" w:name="_Toc139916825"/>
      <w:r>
        <w:rPr>
          <w:rFonts w:hint="eastAsia"/>
        </w:rPr>
        <w:t>帐号注册</w:t>
      </w:r>
      <w:bookmarkEnd w:id="2"/>
    </w:p>
    <w:p>
      <w:r>
        <w:rPr>
          <w:rFonts w:hint="eastAsia"/>
        </w:rPr>
        <w:t>新用户需要先自行注册，点击“帐号注册”链接打开注册界面，界面如下：</w:t>
      </w:r>
    </w:p>
    <w:p>
      <w:r>
        <w:drawing>
          <wp:inline distT="0" distB="0" distL="0" distR="0">
            <wp:extent cx="4543425" cy="2715895"/>
            <wp:effectExtent l="0" t="0" r="317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8392" cy="272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注册前需要先阅读学术道德规范，点击“我已经阅读”按钮后进入到注册界面，注册界面如下：</w:t>
      </w:r>
    </w:p>
    <w:p>
      <w:r>
        <w:drawing>
          <wp:inline distT="0" distB="0" distL="0" distR="0">
            <wp:extent cx="5274310" cy="3143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选择本人所在学校或单位，如果不在选项中的，则选择“其他”，并填写自己所在学校或单位名称，注册成功后即可用帐号进行登录。</w:t>
      </w:r>
    </w:p>
    <w:p>
      <w:pPr>
        <w:pStyle w:val="3"/>
      </w:pPr>
      <w:bookmarkStart w:id="3" w:name="_Toc139916826"/>
      <w:r>
        <w:rPr>
          <w:rFonts w:hint="eastAsia"/>
        </w:rPr>
        <w:t>短信验证码登录</w:t>
      </w:r>
      <w:bookmarkEnd w:id="3"/>
    </w:p>
    <w:p>
      <w:r>
        <w:rPr>
          <w:rFonts w:hint="eastAsia"/>
        </w:rPr>
        <w:t>当忘记密码后，可以通过“通过验证码登录”页面进行登录，登录时同时填写要修改后的密码，界面如下：</w:t>
      </w:r>
    </w:p>
    <w:p>
      <w:r>
        <w:drawing>
          <wp:inline distT="0" distB="0" distL="0" distR="0">
            <wp:extent cx="4184650" cy="245618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8264" cy="247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登录成功后同时也修改了原来的密码。</w:t>
      </w:r>
    </w:p>
    <w:p>
      <w:pPr>
        <w:pStyle w:val="3"/>
      </w:pPr>
      <w:bookmarkStart w:id="4" w:name="_Toc139916827"/>
      <w:r>
        <w:rPr>
          <w:rFonts w:hint="eastAsia"/>
        </w:rPr>
        <w:t>个人信息修改</w:t>
      </w:r>
      <w:bookmarkEnd w:id="4"/>
    </w:p>
    <w:p>
      <w:r>
        <w:rPr>
          <w:rFonts w:hint="eastAsia"/>
        </w:rPr>
        <w:t>个人注册时填写的信息会被自动保存到论文和项目的申请表中，如果需要修改个人信息，可以在登录后的个人中心界面进行修改，操作界面如下：</w:t>
      </w:r>
    </w:p>
    <w:p>
      <w:r>
        <w:drawing>
          <wp:inline distT="0" distB="0" distL="0" distR="0">
            <wp:extent cx="5274310" cy="1800225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点击“个人中心”菜单会打开修改界面，界面如下：</w:t>
      </w:r>
    </w:p>
    <w:p>
      <w:r>
        <w:drawing>
          <wp:inline distT="0" distB="0" distL="0" distR="0">
            <wp:extent cx="5274310" cy="25685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5" w:name="_Toc139916828"/>
      <w:r>
        <w:rPr>
          <w:rFonts w:hint="eastAsia"/>
        </w:rPr>
        <w:t>论文投稿</w:t>
      </w:r>
      <w:bookmarkEnd w:id="5"/>
    </w:p>
    <w:p>
      <w:r>
        <w:rPr>
          <w:rFonts w:hint="eastAsia"/>
        </w:rPr>
        <w:t>用户登录系统后在规定的时间段内可以进行投稿，包括论文的投稿和创新项目投稿，同一个人只允许投稿一篇论文或一个创新项目，请根据自己的情况选择高级别论文或项目来投稿。</w:t>
      </w:r>
    </w:p>
    <w:p>
      <w:r>
        <w:rPr>
          <w:rFonts w:hint="eastAsia"/>
        </w:rPr>
        <w:t>点击首页上的【论文投稿】按钮，打开论文投稿界面，界面如下：</w:t>
      </w:r>
    </w:p>
    <w:p>
      <w:r>
        <w:rPr>
          <w:rFonts w:hint="eastAsia"/>
        </w:rPr>
        <w:drawing>
          <wp:inline distT="0" distB="0" distL="0" distR="0">
            <wp:extent cx="5274310" cy="49187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1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请如实填写上述需要提供的论文信息和导师信息，并选择对应的分会场。</w:t>
      </w:r>
    </w:p>
    <w:p>
      <w:r>
        <w:rPr>
          <w:rFonts w:hint="eastAsia"/>
        </w:rPr>
        <w:t>材料上传中的附件请根据要求进行上传，其中：</w:t>
      </w:r>
    </w:p>
    <w:p>
      <w:pPr>
        <w:rPr>
          <w:b/>
          <w:bCs/>
        </w:rPr>
      </w:pPr>
      <w:r>
        <w:rPr>
          <w:rFonts w:hint="eastAsia"/>
          <w:b/>
          <w:bCs/>
        </w:rPr>
        <w:t>评审文章：</w:t>
      </w:r>
      <w:r>
        <w:rPr>
          <w:rFonts w:hint="eastAsia"/>
        </w:rPr>
        <w:t>请根据要投稿的论文类别下载对应的评审文章模板，文章格式在模板中有规定，请根据模板要求来上传。</w:t>
      </w:r>
      <w:r>
        <w:rPr>
          <w:rFonts w:hint="eastAsia"/>
          <w:b/>
          <w:bCs/>
          <w:color w:val="FF0000"/>
        </w:rPr>
        <w:t>评审文章中不允许出现个人/单位及指导老师信息，否则组委会办公室审核不会通过。</w:t>
      </w:r>
    </w:p>
    <w:p>
      <w:pPr>
        <w:rPr>
          <w:b/>
          <w:bCs/>
        </w:rPr>
      </w:pPr>
      <w:r>
        <w:rPr>
          <w:rFonts w:hint="eastAsia"/>
          <w:b/>
          <w:bCs/>
        </w:rPr>
        <w:t>中文简介：</w:t>
      </w:r>
      <w:r>
        <w:rPr>
          <w:rFonts w:hint="eastAsia"/>
        </w:rPr>
        <w:t>请下载模板后根据要求进行上传。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全文：</w:t>
      </w:r>
      <w:r>
        <w:rPr>
          <w:rFonts w:hint="eastAsia"/>
        </w:rPr>
        <w:t>需要根据论文类别来选择对应模板，并上传。</w:t>
      </w:r>
    </w:p>
    <w:p>
      <w:pPr>
        <w:pStyle w:val="2"/>
        <w:rPr>
          <w:b w:val="0"/>
          <w:bCs w:val="0"/>
        </w:rPr>
      </w:pPr>
      <w:bookmarkStart w:id="6" w:name="_Toc139916829"/>
      <w:r>
        <w:rPr>
          <w:rFonts w:hint="eastAsia"/>
          <w:b w:val="0"/>
          <w:bCs w:val="0"/>
        </w:rPr>
        <w:t>创新项目投稿</w:t>
      </w:r>
      <w:bookmarkEnd w:id="6"/>
    </w:p>
    <w:p>
      <w:r>
        <w:rPr>
          <w:rFonts w:hint="eastAsia"/>
        </w:rPr>
        <w:t>点击【创新项目投稿】按钮，打开创新项目投稿界面，界面如下：</w:t>
      </w:r>
    </w:p>
    <w:p>
      <w:r>
        <w:drawing>
          <wp:inline distT="0" distB="0" distL="0" distR="0">
            <wp:extent cx="5274310" cy="6463030"/>
            <wp:effectExtent l="0" t="0" r="0" b="1270"/>
            <wp:docPr id="9" name="图片 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6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FF0000"/>
        </w:rPr>
      </w:pPr>
      <w:r>
        <w:rPr>
          <w:rFonts w:hint="eastAsia"/>
        </w:rPr>
        <w:t>填写项目名称、导师信息并选择分会场后，需要上传项目申报书，</w:t>
      </w:r>
      <w:r>
        <w:rPr>
          <w:rFonts w:hint="eastAsia"/>
          <w:color w:val="FF0000"/>
        </w:rPr>
        <w:t>项目申报书会被用于专家评审，所以在申请书中不能在带上个人/单位和指导老师的信息，否则会被组委会办公室审核退回。</w:t>
      </w:r>
    </w:p>
    <w:p>
      <w:pPr>
        <w:rPr>
          <w:rFonts w:hint="eastAsia"/>
        </w:rPr>
      </w:pPr>
    </w:p>
    <w:p>
      <w:r>
        <w:rPr>
          <w:rFonts w:hint="eastAsia"/>
        </w:rPr>
        <w:t>如果有项目组成员，则需要填写组员信息，填写完整信息后，点击【确定提交】按钮，提交给组委会办公室等待审核。</w:t>
      </w:r>
    </w:p>
    <w:p>
      <w:pPr>
        <w:pStyle w:val="2"/>
        <w:rPr>
          <w:rFonts w:hint="eastAsia"/>
        </w:rPr>
      </w:pPr>
      <w:bookmarkStart w:id="7" w:name="_Toc139916830"/>
      <w:r>
        <w:rPr>
          <w:rFonts w:hint="eastAsia"/>
        </w:rPr>
        <w:t>申报结果查看</w:t>
      </w:r>
      <w:bookmarkEnd w:id="7"/>
    </w:p>
    <w:p>
      <w:r>
        <w:rPr>
          <w:rFonts w:hint="eastAsia"/>
        </w:rPr>
        <w:t>论文或创新项目申报后，只要组委会办公室还未审核，则本人还可以进行修改。</w:t>
      </w:r>
    </w:p>
    <w:p>
      <w:r>
        <w:rPr>
          <w:rFonts w:hint="eastAsia"/>
        </w:rPr>
        <w:t>论文或项目提交到组委会后，组委会办公室会先进行初审，初审通过后并进行查重操作，只有查重通过的论文或项目才会交由专家进行评审打分，根据专家评审分高低确定是否入选分会场答辩。</w:t>
      </w:r>
    </w:p>
    <w:p>
      <w:pPr>
        <w:rPr>
          <w:rFonts w:hint="eastAsia"/>
        </w:rPr>
      </w:pPr>
      <w:r>
        <w:rPr>
          <w:rFonts w:hint="eastAsia"/>
        </w:rPr>
        <w:t>最终根据专家评分和分会场的答辩分高低，确定是否获得金、银、铜和优秀奖，结果出来后，本人在系统中就可以看到评审结果。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9F03F7"/>
    <w:multiLevelType w:val="multilevel"/>
    <w:tmpl w:val="169F03F7"/>
    <w:lvl w:ilvl="0" w:tentative="0">
      <w:start w:val="1"/>
      <w:numFmt w:val="decimal"/>
      <w:pStyle w:val="2"/>
      <w:suff w:val="spac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2ZTg2Y2IwNjI3NTY3NTlkYTgxNzQ4MWMyZGRhMmYifQ=="/>
  </w:docVars>
  <w:rsids>
    <w:rsidRoot w:val="00974503"/>
    <w:rsid w:val="00062F6C"/>
    <w:rsid w:val="000B33AD"/>
    <w:rsid w:val="000C446C"/>
    <w:rsid w:val="000E4D69"/>
    <w:rsid w:val="001021C6"/>
    <w:rsid w:val="001A6BFE"/>
    <w:rsid w:val="001C5A8D"/>
    <w:rsid w:val="001F396E"/>
    <w:rsid w:val="00246B99"/>
    <w:rsid w:val="002B66E1"/>
    <w:rsid w:val="003066C4"/>
    <w:rsid w:val="00352D4E"/>
    <w:rsid w:val="003A5F06"/>
    <w:rsid w:val="003D0E97"/>
    <w:rsid w:val="003F5DDC"/>
    <w:rsid w:val="00461297"/>
    <w:rsid w:val="00595731"/>
    <w:rsid w:val="005D0098"/>
    <w:rsid w:val="005D5C57"/>
    <w:rsid w:val="005E40D7"/>
    <w:rsid w:val="00617166"/>
    <w:rsid w:val="006203BC"/>
    <w:rsid w:val="00620CE8"/>
    <w:rsid w:val="006303D3"/>
    <w:rsid w:val="006B5668"/>
    <w:rsid w:val="006F4CFD"/>
    <w:rsid w:val="007259CE"/>
    <w:rsid w:val="00760EBC"/>
    <w:rsid w:val="00776C95"/>
    <w:rsid w:val="007A7CA1"/>
    <w:rsid w:val="007D4182"/>
    <w:rsid w:val="00867F3C"/>
    <w:rsid w:val="008E1992"/>
    <w:rsid w:val="00974503"/>
    <w:rsid w:val="00992E6A"/>
    <w:rsid w:val="009D21D7"/>
    <w:rsid w:val="009F3598"/>
    <w:rsid w:val="009F5730"/>
    <w:rsid w:val="00A67DA6"/>
    <w:rsid w:val="00AF3D15"/>
    <w:rsid w:val="00B02893"/>
    <w:rsid w:val="00B80FC7"/>
    <w:rsid w:val="00BD39AB"/>
    <w:rsid w:val="00C21C82"/>
    <w:rsid w:val="00C36D34"/>
    <w:rsid w:val="00C872D9"/>
    <w:rsid w:val="00CC34B9"/>
    <w:rsid w:val="00D00B26"/>
    <w:rsid w:val="00D01BFE"/>
    <w:rsid w:val="00D021F8"/>
    <w:rsid w:val="00D03594"/>
    <w:rsid w:val="00D61366"/>
    <w:rsid w:val="00D63ADD"/>
    <w:rsid w:val="00DC284C"/>
    <w:rsid w:val="00DC3846"/>
    <w:rsid w:val="00E602FF"/>
    <w:rsid w:val="00ED5AD7"/>
    <w:rsid w:val="00F724D6"/>
    <w:rsid w:val="00FE0FD6"/>
    <w:rsid w:val="15ED24A0"/>
    <w:rsid w:val="2C1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2"/>
    <w:semiHidden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unhideWhenUsed/>
    <w:qFormat/>
    <w:uiPriority w:val="39"/>
  </w:style>
  <w:style w:type="paragraph" w:styleId="6">
    <w:name w:val="toc 2"/>
    <w:basedOn w:val="1"/>
    <w:next w:val="1"/>
    <w:unhideWhenUsed/>
    <w:qFormat/>
    <w:uiPriority w:val="39"/>
    <w:pPr>
      <w:ind w:left="420" w:leftChars="200"/>
    </w:p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字符"/>
    <w:basedOn w:val="8"/>
    <w:link w:val="2"/>
    <w:uiPriority w:val="9"/>
    <w:rPr>
      <w:b/>
      <w:bCs/>
      <w:kern w:val="44"/>
      <w:sz w:val="36"/>
      <w:szCs w:val="44"/>
    </w:rPr>
  </w:style>
  <w:style w:type="character" w:customStyle="1" w:styleId="11">
    <w:name w:val="标题 2 字符"/>
    <w:basedOn w:val="8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标题 3 字符"/>
    <w:basedOn w:val="8"/>
    <w:link w:val="4"/>
    <w:semiHidden/>
    <w:uiPriority w:val="9"/>
    <w:rPr>
      <w:b/>
      <w:bCs/>
      <w:sz w:val="32"/>
      <w:szCs w:val="32"/>
    </w:rPr>
  </w:style>
  <w:style w:type="character" w:customStyle="1" w:styleId="13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3D5C85-64B5-E740-BF63-613B87BBC8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1047</Words>
  <Characters>1079</Characters>
  <Lines>12</Lines>
  <Paragraphs>3</Paragraphs>
  <TotalTime>79</TotalTime>
  <ScaleCrop>false</ScaleCrop>
  <LinksUpToDate>false</LinksUpToDate>
  <CharactersWithSpaces>1096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2023-07-09T12:05:00Z</dcterms:created>
  <dc:creator>13198</dc:creator>
  <cp:lastModifiedBy>余临倩</cp:lastModifiedBy>
  <dcterms:modified xsi:type="dcterms:W3CDTF">2023-07-13T00:16:05Z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7C0477FC65764E72A387C8774A6CFEDB_12</vt:lpwstr>
  </property>
</Properties>
</file>