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Spec="center" w:tblpY="1441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5"/>
        <w:gridCol w:w="4605"/>
        <w:gridCol w:w="1599"/>
      </w:tblGrid>
      <w:tr w:rsidR="00DE6665" w:rsidRPr="00C432E0" w:rsidTr="00DE6665">
        <w:trPr>
          <w:trHeight w:val="360"/>
        </w:trPr>
        <w:tc>
          <w:tcPr>
            <w:tcW w:w="7479" w:type="dxa"/>
            <w:gridSpan w:val="3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8"/>
                <w:szCs w:val="28"/>
              </w:rPr>
            </w:pPr>
            <w:r w:rsidRPr="00C432E0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第十三届“挑战杯”全国大学生课外</w:t>
            </w:r>
            <w:bookmarkStart w:id="0" w:name="_GoBack"/>
            <w:bookmarkEnd w:id="0"/>
            <w:r w:rsidRPr="00C432E0"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学术科技作品竞赛获奖作品名单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8"/>
                <w:szCs w:val="28"/>
              </w:rPr>
              <w:t>(计算机相关类)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奖项类别</w:t>
            </w:r>
          </w:p>
        </w:tc>
        <w:tc>
          <w:tcPr>
            <w:tcW w:w="460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作品名称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学校名称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特等奖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《面向军工装备制造业的智能优化排产软件》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北京理工大学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特等奖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《多光照环境下的第一人称手部检测》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清华大学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特等奖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《交互式声光显示屏》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大连理工大学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特等奖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《采用高效无线供能的胃肠道新型钳位式微机器人诊查系统》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上海交通大学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特等奖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《基于稀疏正则化的多特征多源图像融合方法及其系统实现》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上海交通大学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特等奖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《复杂电磁信号的快速记录与回放系统》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南京航空航天大学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特等奖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《便携式光学表面三维形貌在线检测仪》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南京理工大学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《新型固定翼直升机复合式飞行器》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北京航空航天大学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《基于三维可视化技术的医生桌面图像处理平台》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北华大学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《点触云安全系统》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哈尔滨工程大学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《大分子自组装纳米传感器制备及对家装、食品领域中几种有害物质的检测》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江南大学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《自移式掘进工作面临时支护机器人》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中国矿业大学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《数字化高保真脑神经外科手术训练系统》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浙江工业大学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《巷道掘进设备自动导向及其标定校准系统》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武汉理工大学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《嵌入在移动网中的高精度定位导航系统》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广东工业大学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《全自动驾驶多旋翼无人机智能飞控系统》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广东工业大学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《高成熟度SaaS(软件即服务)云计算平台》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西安电子科技大学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《基于双因子身份识别多模式复合通信矿井安监定位管理系统》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西安电子科技大学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《基于空间连杆机构的蛙泳模拟训练健身器》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北京工业大学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《基于猫下落转体原理的仿生机器人》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北京航空航天大学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《智能导航跟随多功能机器人》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北京交通大学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《“神行太保”多用途机器人》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北京理工大学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《基于TPM的便携式跨平台网络安全云盘》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北京理工大学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《基于GMM和L-K的违章停车智能监控系统》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北京邮电大学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《智能电容器节电装置》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天津理工大学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《基于物联网技术的家居机器人》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天津职业技术</w:t>
            </w: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lastRenderedPageBreak/>
              <w:t>师范大学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lastRenderedPageBreak/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《“蛛网’地面无人侦察系统》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中国人民解放军军事交通学院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《柔性电路板自动光学检测设备运动控制系统设计》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东北大学秦皇岛分校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《具有kinect视觉感知与交互式控制系统的移动助理》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河北工业大学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《机械增压式发动机新型动力传动装置和喷油量匹配技术研究》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燕山大学</w:t>
            </w:r>
          </w:p>
        </w:tc>
      </w:tr>
      <w:tr w:rsidR="00DE6665" w:rsidRPr="00C432E0" w:rsidTr="00DE6665">
        <w:trPr>
          <w:trHeight w:val="52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《力挽狂澜--独立式电梯快速响应安全防护系统》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中国人民解放军军械工程学院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《一种汽车机械自救装置的发明设计》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长春大学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《智能跟随载物车》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长春理工大学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《重型车智能可调后防护装置》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吉林大学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《基于植物工厂化的立体式智能育秧机器人管理平台》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东北农业大学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《基于水声定位与图像跟踪识别的智能水下无人潜器》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哈尔滨工程大学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 iDrug:基于web自动化药物设计平台》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华东理工大学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《“微电子肌电桥”一融合虚拟现实的偏瘫康复训练系统》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东南大学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《面向空间探测的力觉临场感遥操作机器人》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东南大学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《轿车电磁制动与摩擦制动集成系统》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江苏大学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《基于云技术的校车安全监管系统》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江苏科技大学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《可控水翼滑行艇航行姿态自适应控制装置》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江苏科技大学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《掌上三维游:把真实景观世界搬进平板电脑》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南京大学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《三维直线超声电机精密平台》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南京航空航天大学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《“室内导航掌中游”:面向室内地图导航的移动终端三维地理信息系统软件》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南京师范大学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《基于物联网的嵌入式Web远程监控系统》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南通大学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《图形构件化嵌入式与物联网开发平台的设计与实现》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苏州大学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《实时交通诱导系统》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杭州师范大学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《基于数字水印的声纹与人脸融合识别算法》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浙江大学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《十字型应变式动态土压力无线实时监测系统》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浙江大学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《基于多传感器融合技术的火灾预警系统》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浙江工业大学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《多无人机协同应急搜索自主任务规划系统》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合肥工业大学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《基于自动循迹小车的智能公交系统》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合肥师范学院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《基于物联网技术的城市公共交通服务管理平台设计》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山东交通学院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lastRenderedPageBreak/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《新型宏动式3D鼠标》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山东理工大学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《基于自适应脉冲发送皮层模型的医学图像融合关键技术研究》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华中科技大学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《蜜蜂之家一基于活框蜂箱的智能化改造及其管理系统开发》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华中科技大学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《全时间·全空间分辨率动态物体三维测量仪》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华中科技大学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《云健康卫士--基于Android和社交网络的云健康监测与智能预警系统》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华中科技大学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《基于室内定位技术的应急响应情景感知导航系统》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中国地质大学(武汉}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《桌面式3D打印机研制及应用》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东莞理工学院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《建筑设计与学习移动虚拟系统》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广东工业大学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《宽频带高精密多导联脑电图机》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广东工业大学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《轮足转换可飞行的陆空两栖搜救机器人》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广东工业大学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《基于GPU大规模基因片段并行匹配的新方法》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四川大学锦江学院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《多功能IPv6物联网边界路由设备研发及应用》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重庆邮电大学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《移动通信基站工程参数智能采集终端及管理系统》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重庆邮电大学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《基于nRF2401的藏区智能蔬菜大棚管理系统》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西藏大学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《3D实时扫描仪》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西安交通大学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《基于物联网的自然光-电力混合照明系统》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西安理工大学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《iMathema:基于Web的常见科学计算的在线计算系统的实现》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 xml:space="preserve">  兰州大学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4605" w:type="dxa"/>
            <w:shd w:val="clear" w:color="auto" w:fill="auto"/>
            <w:noWrap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《基于完全二叉树结构的堆调整算法》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青海大学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《移动端云计算虚拟三维效果展示》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北京航空航天大学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《基于图像形状与颜色的三维模型检索》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《3D技术在古生物复原中的应用》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首都师范大学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《Water7图形应用程序开发框架的设计与实现》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中国地质大学（北京）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《基于CompactRIO的租住图书馆存储机器人》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《基于LED的智能蔬菜生长柜》</w:t>
            </w:r>
          </w:p>
        </w:tc>
        <w:tc>
          <w:tcPr>
            <w:tcW w:w="1599" w:type="dxa"/>
            <w:shd w:val="clear" w:color="auto" w:fill="auto"/>
            <w:vAlign w:val="center"/>
            <w:hideMark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 w:rsidRPr="00C432E0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天津职业技术师范大学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Times" w:hAnsi="Times" w:cs="Times" w:hint="eastAsia"/>
                <w:kern w:val="0"/>
              </w:rPr>
              <w:t>《</w:t>
            </w:r>
            <w:r w:rsidRPr="002C5C83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基于北斗二代和ADS-B数据链的空域监视系统</w:t>
            </w:r>
            <w:r>
              <w:rPr>
                <w:rFonts w:ascii="Times" w:hAnsi="Times" w:cs="Times" w:hint="eastAsia"/>
                <w:kern w:val="0"/>
              </w:rPr>
              <w:t>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中国民航大学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《基于多重校验算法的动态加密狗系统》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《三轮多向遥控玩具车》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中国人民解放军军事交通学院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《蓄电池智能监控系统》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《智能情绪感知与多表情语音对话机器人》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《基于物联云的智能用电用能系统平台的开发》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华北电力大学（保定）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《起重机的智能定位防摆系统装置研究》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太原科技大学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《声控式自动翻书器》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太原科技大学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《煤矿采空区高速公路路基健康监测嵌入式多参量无线传感系统》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太原理工大学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《基于LabVIEW的地热能和太阳能辅助沼气发酵恒温监控系统设计》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太原理工大学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《智能窗户系统》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中北大学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《基于词典、规则的斯拉夫蒙古文词切分系统》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内蒙古大学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《水中机器人2D仿真水球斯诺克策略优化》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内蒙古工业大学</w:t>
            </w:r>
          </w:p>
        </w:tc>
      </w:tr>
      <w:tr w:rsidR="00DE6665" w:rsidRPr="00C432E0" w:rsidTr="00DE6665">
        <w:trPr>
          <w:trHeight w:val="260"/>
        </w:trPr>
        <w:tc>
          <w:tcPr>
            <w:tcW w:w="127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《基于体感识别技术的搬运机器人》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DE6665" w:rsidRPr="00C432E0" w:rsidRDefault="00DE6665" w:rsidP="00DE666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内蒙古科技大学</w:t>
            </w:r>
          </w:p>
        </w:tc>
      </w:tr>
    </w:tbl>
    <w:p w:rsidR="00736604" w:rsidRDefault="00736604" w:rsidP="00736604"/>
    <w:sectPr w:rsidR="00736604" w:rsidSect="0073660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2E8" w:rsidRDefault="007832E8" w:rsidP="00863FA8">
      <w:r>
        <w:separator/>
      </w:r>
    </w:p>
  </w:endnote>
  <w:endnote w:type="continuationSeparator" w:id="1">
    <w:p w:rsidR="007832E8" w:rsidRDefault="007832E8" w:rsidP="00863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charset w:val="50"/>
    <w:family w:val="auto"/>
    <w:pitch w:val="variable"/>
    <w:sig w:usb0="8000002F" w:usb1="080E004A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2E8" w:rsidRDefault="007832E8" w:rsidP="00863FA8">
      <w:r>
        <w:separator/>
      </w:r>
    </w:p>
  </w:footnote>
  <w:footnote w:type="continuationSeparator" w:id="1">
    <w:p w:rsidR="007832E8" w:rsidRDefault="007832E8" w:rsidP="00863F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32E0"/>
    <w:rsid w:val="000C6873"/>
    <w:rsid w:val="000D15CD"/>
    <w:rsid w:val="000F1F46"/>
    <w:rsid w:val="0013027A"/>
    <w:rsid w:val="00173A6A"/>
    <w:rsid w:val="001A4B95"/>
    <w:rsid w:val="002360FD"/>
    <w:rsid w:val="002C5C83"/>
    <w:rsid w:val="002E4546"/>
    <w:rsid w:val="00513191"/>
    <w:rsid w:val="00514FDA"/>
    <w:rsid w:val="00736604"/>
    <w:rsid w:val="007832E8"/>
    <w:rsid w:val="00863FA8"/>
    <w:rsid w:val="009A3A53"/>
    <w:rsid w:val="00A45BF6"/>
    <w:rsid w:val="00AD556E"/>
    <w:rsid w:val="00AF0E2B"/>
    <w:rsid w:val="00B51EA5"/>
    <w:rsid w:val="00C432E0"/>
    <w:rsid w:val="00D66FCD"/>
    <w:rsid w:val="00DE6665"/>
    <w:rsid w:val="00E54C2D"/>
    <w:rsid w:val="00EC429B"/>
    <w:rsid w:val="00F16CFC"/>
    <w:rsid w:val="00F3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36604"/>
    <w:rPr>
      <w:rFonts w:ascii="Heiti SC Light" w:eastAsia="Heiti SC Light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36604"/>
    <w:rPr>
      <w:rFonts w:ascii="Heiti SC Light" w:eastAsia="Heiti SC Light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863F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63FA8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63F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63F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604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736604"/>
    <w:rPr>
      <w:rFonts w:ascii="Heiti SC Light" w:eastAsia="Heiti SC Ligh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5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5E530-B5AF-4D99-8EE5-AF7F0B7D2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SuperLi</cp:lastModifiedBy>
  <cp:revision>9</cp:revision>
  <dcterms:created xsi:type="dcterms:W3CDTF">2014-09-16T13:22:00Z</dcterms:created>
  <dcterms:modified xsi:type="dcterms:W3CDTF">2014-10-21T07:21:00Z</dcterms:modified>
</cp:coreProperties>
</file>